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BF4C" w14:textId="3469A2BD" w:rsidR="00431EDE" w:rsidRPr="003E034B" w:rsidRDefault="00431EDE" w:rsidP="00431ED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3E034B">
        <w:rPr>
          <w:rFonts w:cstheme="minorHAnsi"/>
          <w:b/>
          <w:bCs/>
          <w:sz w:val="26"/>
          <w:szCs w:val="26"/>
        </w:rPr>
        <w:t xml:space="preserve">Obrazloženje uz prijedlog </w:t>
      </w:r>
      <w:r w:rsidR="00C216FE">
        <w:rPr>
          <w:rFonts w:cstheme="minorHAnsi"/>
          <w:b/>
          <w:bCs/>
          <w:sz w:val="26"/>
          <w:szCs w:val="26"/>
        </w:rPr>
        <w:t>I</w:t>
      </w:r>
      <w:r w:rsidR="006465B7">
        <w:rPr>
          <w:rFonts w:cstheme="minorHAnsi"/>
          <w:b/>
          <w:bCs/>
          <w:sz w:val="26"/>
          <w:szCs w:val="26"/>
        </w:rPr>
        <w:t xml:space="preserve">. izmjena i dopuna </w:t>
      </w:r>
      <w:r w:rsidRPr="003E034B">
        <w:rPr>
          <w:rFonts w:cstheme="minorHAnsi"/>
          <w:b/>
          <w:bCs/>
          <w:sz w:val="26"/>
          <w:szCs w:val="26"/>
        </w:rPr>
        <w:t xml:space="preserve">Proračuna </w:t>
      </w:r>
      <w:r w:rsidR="00F43FD8" w:rsidRPr="003E034B">
        <w:rPr>
          <w:rFonts w:cstheme="minorHAnsi"/>
          <w:b/>
          <w:bCs/>
          <w:sz w:val="26"/>
          <w:szCs w:val="26"/>
        </w:rPr>
        <w:t>Općine Promina</w:t>
      </w:r>
      <w:r w:rsidRPr="003E034B">
        <w:rPr>
          <w:rFonts w:cstheme="minorHAnsi"/>
          <w:b/>
          <w:bCs/>
          <w:sz w:val="26"/>
          <w:szCs w:val="26"/>
        </w:rPr>
        <w:t xml:space="preserve"> za 202</w:t>
      </w:r>
      <w:r w:rsidR="0064273D">
        <w:rPr>
          <w:rFonts w:cstheme="minorHAnsi"/>
          <w:b/>
          <w:bCs/>
          <w:sz w:val="26"/>
          <w:szCs w:val="26"/>
        </w:rPr>
        <w:t>3</w:t>
      </w:r>
      <w:r w:rsidRPr="003E034B">
        <w:rPr>
          <w:rFonts w:cstheme="minorHAnsi"/>
          <w:b/>
          <w:bCs/>
          <w:sz w:val="26"/>
          <w:szCs w:val="26"/>
        </w:rPr>
        <w:t>. godinu</w:t>
      </w:r>
    </w:p>
    <w:p w14:paraId="7D719881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32595C3" w14:textId="77777777" w:rsidR="00431EDE" w:rsidRPr="00013AD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13ADD">
        <w:rPr>
          <w:rFonts w:cstheme="minorHAnsi"/>
          <w:b/>
          <w:bCs/>
          <w:u w:val="single"/>
        </w:rPr>
        <w:t xml:space="preserve"> 1. UVOD</w:t>
      </w:r>
    </w:p>
    <w:p w14:paraId="53EF005A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2ED647A" w14:textId="77D1C181" w:rsidR="00431EDE" w:rsidRPr="00C92237" w:rsidRDefault="00013ADD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>Temeljem</w:t>
      </w:r>
      <w:r w:rsidR="00431EDE" w:rsidRPr="00C92237">
        <w:rPr>
          <w:rFonts w:cstheme="minorHAnsi"/>
        </w:rPr>
        <w:t xml:space="preserve"> članka </w:t>
      </w:r>
      <w:r w:rsidR="006465B7">
        <w:rPr>
          <w:rFonts w:cstheme="minorHAnsi"/>
        </w:rPr>
        <w:t>45</w:t>
      </w:r>
      <w:r w:rsidR="00431EDE" w:rsidRPr="00C92237">
        <w:rPr>
          <w:rFonts w:cstheme="minorHAnsi"/>
        </w:rPr>
        <w:t>. Zakona o proračunu (N</w:t>
      </w:r>
      <w:r w:rsidR="003E034B">
        <w:rPr>
          <w:rFonts w:cstheme="minorHAnsi"/>
        </w:rPr>
        <w:t>N</w:t>
      </w:r>
      <w:r w:rsidR="00431EDE" w:rsidRPr="00C92237">
        <w:rPr>
          <w:rFonts w:cstheme="minorHAnsi"/>
        </w:rPr>
        <w:t xml:space="preserve"> </w:t>
      </w:r>
      <w:r w:rsidR="006465B7">
        <w:rPr>
          <w:rFonts w:cstheme="minorHAnsi"/>
        </w:rPr>
        <w:t>144/21</w:t>
      </w:r>
      <w:r w:rsidR="00431EDE" w:rsidRPr="00C92237">
        <w:rPr>
          <w:rFonts w:cstheme="minorHAnsi"/>
        </w:rPr>
        <w:t xml:space="preserve">), </w:t>
      </w:r>
      <w:r w:rsidR="006465B7">
        <w:rPr>
          <w:rFonts w:cstheme="minorHAnsi"/>
        </w:rPr>
        <w:t>plan za tekuću godinu mijenja se izmjenama i dopunama proračuna.</w:t>
      </w:r>
    </w:p>
    <w:p w14:paraId="38345664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ab/>
        <w:t>Navedenim aktima omogućava se financiranje poslova, funkcija i programa koje izvršavaju upravna tijela</w:t>
      </w:r>
      <w:r w:rsidR="003E034B">
        <w:rPr>
          <w:rFonts w:cstheme="minorHAnsi"/>
        </w:rPr>
        <w:t xml:space="preserve">, </w:t>
      </w:r>
      <w:r w:rsidRPr="00C92237">
        <w:rPr>
          <w:rFonts w:cstheme="minorHAnsi"/>
        </w:rPr>
        <w:t xml:space="preserve">radi ostvarivanja javnih potreba i prava građana, koji se temeljem posebnih zakona i drugih na zakonu zasnovanih propisa financiraju iz javnih prihoda, odnosno iz proračuna </w:t>
      </w:r>
      <w:r w:rsidR="003E034B">
        <w:rPr>
          <w:rFonts w:cstheme="minorHAnsi"/>
        </w:rPr>
        <w:t>Općine Promina</w:t>
      </w:r>
      <w:r w:rsidRPr="00C92237">
        <w:rPr>
          <w:rFonts w:cstheme="minorHAnsi"/>
        </w:rPr>
        <w:t>.</w:t>
      </w:r>
    </w:p>
    <w:p w14:paraId="459644CC" w14:textId="77777777" w:rsidR="009F3162" w:rsidRPr="00C92237" w:rsidRDefault="009F3162" w:rsidP="009F3162">
      <w:pPr>
        <w:tabs>
          <w:tab w:val="left" w:pos="708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92237">
        <w:rPr>
          <w:rFonts w:cstheme="minorHAnsi"/>
        </w:rPr>
        <w:tab/>
        <w:t>Metodologija izrade proračuna propisana je Zakonom o proračunu i podzakonskim aktima: Pravilnikom o proračunskim klasifikacijama (</w:t>
      </w:r>
      <w:r>
        <w:rPr>
          <w:rFonts w:cstheme="minorHAnsi"/>
        </w:rPr>
        <w:t xml:space="preserve">NN </w:t>
      </w:r>
      <w:r w:rsidRPr="00C92237">
        <w:rPr>
          <w:rFonts w:cstheme="minorHAnsi"/>
        </w:rPr>
        <w:t>26/10</w:t>
      </w:r>
      <w:r>
        <w:rPr>
          <w:rFonts w:cstheme="minorHAnsi"/>
        </w:rPr>
        <w:t xml:space="preserve">, </w:t>
      </w:r>
      <w:r w:rsidRPr="00C92237">
        <w:rPr>
          <w:rFonts w:cstheme="minorHAnsi"/>
        </w:rPr>
        <w:t>120/13</w:t>
      </w:r>
      <w:r>
        <w:rPr>
          <w:rFonts w:cstheme="minorHAnsi"/>
        </w:rPr>
        <w:t xml:space="preserve"> i 01/20</w:t>
      </w:r>
      <w:r w:rsidRPr="00C92237">
        <w:rPr>
          <w:rFonts w:cstheme="minorHAnsi"/>
        </w:rPr>
        <w:t>) i Pravilnikom o proračunskom računovodstvu i Računskom planu (</w:t>
      </w:r>
      <w:r>
        <w:rPr>
          <w:rFonts w:cstheme="minorHAnsi"/>
        </w:rPr>
        <w:t xml:space="preserve">NN </w:t>
      </w:r>
      <w:r w:rsidRPr="00C92237">
        <w:rPr>
          <w:rFonts w:cstheme="minorHAnsi"/>
        </w:rPr>
        <w:t>114/10, 31/11, 124/14, 115/15, 135/15, 87/16</w:t>
      </w:r>
      <w:r>
        <w:rPr>
          <w:rFonts w:cstheme="minorHAnsi"/>
        </w:rPr>
        <w:t>, 0</w:t>
      </w:r>
      <w:r w:rsidRPr="00C92237">
        <w:rPr>
          <w:rFonts w:cstheme="minorHAnsi"/>
        </w:rPr>
        <w:t>3/18</w:t>
      </w:r>
      <w:r>
        <w:rPr>
          <w:rFonts w:cstheme="minorHAnsi"/>
        </w:rPr>
        <w:t>, 126/19 i 108/20</w:t>
      </w:r>
      <w:r w:rsidRPr="00C92237">
        <w:rPr>
          <w:rFonts w:cstheme="minorHAnsi"/>
        </w:rPr>
        <w:t xml:space="preserve">). </w:t>
      </w:r>
    </w:p>
    <w:p w14:paraId="0339366E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ab/>
        <w:t>Zakonom o proračunu uveden je trogodišnji fiskalni okvir i programsko planiranje. Time su postavljena dva glavna cilja: prvi je preuzimanje odgovornosti za rezultate provedbe programa (i aktivnosti i projekata) i postizanje fiskalne discipline, a drugi je alokacija raspoloživih sredstava prema razvojnim prioritetima lokalne jedinice.</w:t>
      </w:r>
    </w:p>
    <w:p w14:paraId="44E9BC6E" w14:textId="77777777" w:rsidR="003E034B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ab/>
        <w:t>Zakon o proračunu utvrđuje da se proračun JLP(R)S za s</w:t>
      </w:r>
      <w:r w:rsidR="003E034B">
        <w:rPr>
          <w:rFonts w:cstheme="minorHAnsi"/>
        </w:rPr>
        <w:t>l</w:t>
      </w:r>
      <w:r w:rsidRPr="00C92237">
        <w:rPr>
          <w:rFonts w:cstheme="minorHAnsi"/>
        </w:rPr>
        <w:t>jedeću godinu donosi na razini podskupine (treća razina računskog plana), a projekcije proračuna za naredne dvije godine na razini skupine (druga razina računskog plana).</w:t>
      </w:r>
    </w:p>
    <w:p w14:paraId="55EE90B8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 xml:space="preserve"> </w:t>
      </w:r>
      <w:r w:rsidRPr="00C92237">
        <w:rPr>
          <w:rFonts w:cstheme="minorHAnsi"/>
        </w:rPr>
        <w:tab/>
        <w:t>Zakonom o proračunu utvrđena je obveza izrade plana razvojnih programa za tekuću godinu i projekcija za dvije naredne  godine. Izmjenama i dopunama  Zakona o proračunu  mijenja se sadržaj plana razvojnih programa na način da sam plan razvojnih programa predstavlja strateško – planski dokument.</w:t>
      </w:r>
    </w:p>
    <w:p w14:paraId="3C32BBA2" w14:textId="320F771D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ab/>
        <w:t>Člankom 1</w:t>
      </w:r>
      <w:r w:rsidR="006465B7">
        <w:rPr>
          <w:rFonts w:cstheme="minorHAnsi"/>
        </w:rPr>
        <w:t>5</w:t>
      </w:r>
      <w:r w:rsidRPr="00C92237">
        <w:rPr>
          <w:rFonts w:cstheme="minorHAnsi"/>
        </w:rPr>
        <w:t>. Zakona o proračunu propisano je jedno od ključnih proračunskih načela – načelo transparentnosti. Načelo transparentnosti iznimno je važno zbog uvida javnosti svih zainteresiranih u način trošenja proračunskih sredstava</w:t>
      </w:r>
      <w:r w:rsidR="003E034B">
        <w:rPr>
          <w:rFonts w:cstheme="minorHAnsi"/>
        </w:rPr>
        <w:t>.</w:t>
      </w:r>
    </w:p>
    <w:p w14:paraId="01551910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8AF1ACF" w14:textId="59242A37" w:rsidR="00431EDE" w:rsidRPr="00013AD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13ADD">
        <w:rPr>
          <w:rFonts w:cstheme="minorHAnsi"/>
          <w:b/>
          <w:bCs/>
          <w:u w:val="single"/>
        </w:rPr>
        <w:t xml:space="preserve">2. OBRAZLOŽENJE </w:t>
      </w:r>
      <w:r w:rsidR="006465B7">
        <w:rPr>
          <w:rFonts w:cstheme="minorHAnsi"/>
          <w:b/>
          <w:bCs/>
          <w:u w:val="single"/>
        </w:rPr>
        <w:t xml:space="preserve">IZMJENA </w:t>
      </w:r>
      <w:r w:rsidRPr="00013ADD">
        <w:rPr>
          <w:rFonts w:cstheme="minorHAnsi"/>
          <w:b/>
          <w:bCs/>
          <w:u w:val="single"/>
        </w:rPr>
        <w:t>PLANIRANIH PRIHODA/PRIMITAKA,</w:t>
      </w:r>
      <w:r w:rsidR="003E034B" w:rsidRPr="00013ADD">
        <w:rPr>
          <w:rFonts w:cstheme="minorHAnsi"/>
          <w:b/>
          <w:bCs/>
          <w:u w:val="single"/>
        </w:rPr>
        <w:t xml:space="preserve"> </w:t>
      </w:r>
      <w:r w:rsidRPr="00013ADD">
        <w:rPr>
          <w:rFonts w:cstheme="minorHAnsi"/>
          <w:b/>
          <w:bCs/>
          <w:u w:val="single"/>
        </w:rPr>
        <w:t xml:space="preserve">RASHODA/IZDATAKA PRORAČUNA </w:t>
      </w:r>
      <w:r w:rsidR="003E034B" w:rsidRPr="00013ADD">
        <w:rPr>
          <w:rFonts w:cstheme="minorHAnsi"/>
          <w:b/>
          <w:bCs/>
          <w:u w:val="single"/>
        </w:rPr>
        <w:t>OPĆINE PROMINA</w:t>
      </w:r>
      <w:r w:rsidRPr="00013ADD">
        <w:rPr>
          <w:rFonts w:cstheme="minorHAnsi"/>
          <w:b/>
          <w:bCs/>
          <w:u w:val="single"/>
        </w:rPr>
        <w:t xml:space="preserve"> ZA 202</w:t>
      </w:r>
      <w:r w:rsidR="0064273D">
        <w:rPr>
          <w:rFonts w:cstheme="minorHAnsi"/>
          <w:b/>
          <w:bCs/>
          <w:u w:val="single"/>
        </w:rPr>
        <w:t>3</w:t>
      </w:r>
      <w:r w:rsidRPr="00013ADD">
        <w:rPr>
          <w:rFonts w:cstheme="minorHAnsi"/>
          <w:b/>
          <w:bCs/>
          <w:u w:val="single"/>
        </w:rPr>
        <w:t>. GODINU</w:t>
      </w:r>
    </w:p>
    <w:p w14:paraId="30A4402F" w14:textId="77777777" w:rsidR="00431EDE" w:rsidRPr="000900FE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0900FE">
        <w:rPr>
          <w:rFonts w:cstheme="minorHAnsi"/>
          <w:b/>
          <w:bCs/>
        </w:rPr>
        <w:t xml:space="preserve">  </w:t>
      </w:r>
    </w:p>
    <w:p w14:paraId="1886453E" w14:textId="65BED78B" w:rsidR="006465B7" w:rsidRDefault="006465B7" w:rsidP="006465B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Razlog predlaganja </w:t>
      </w:r>
      <w:r w:rsidR="00C216FE">
        <w:rPr>
          <w:rStyle w:val="normaltextrun"/>
          <w:rFonts w:ascii="Calibri" w:hAnsi="Calibri" w:cs="Calibri"/>
          <w:sz w:val="22"/>
          <w:szCs w:val="22"/>
        </w:rPr>
        <w:t>I</w:t>
      </w:r>
      <w:r>
        <w:rPr>
          <w:rStyle w:val="normaltextrun"/>
          <w:rFonts w:ascii="Calibri" w:hAnsi="Calibri" w:cs="Calibri"/>
          <w:sz w:val="22"/>
          <w:szCs w:val="22"/>
        </w:rPr>
        <w:t>. izmjena i dopuna proračuna Općine Promina za 202</w:t>
      </w:r>
      <w:r w:rsidR="0064273D">
        <w:rPr>
          <w:rStyle w:val="normaltextrun"/>
          <w:rFonts w:ascii="Calibri" w:hAnsi="Calibri" w:cs="Calibri"/>
          <w:sz w:val="22"/>
          <w:szCs w:val="22"/>
        </w:rPr>
        <w:t>3</w:t>
      </w:r>
      <w:r>
        <w:rPr>
          <w:rStyle w:val="normaltextrun"/>
          <w:rFonts w:ascii="Calibri" w:hAnsi="Calibri" w:cs="Calibri"/>
          <w:sz w:val="22"/>
          <w:szCs w:val="22"/>
        </w:rPr>
        <w:t xml:space="preserve">. godinu </w:t>
      </w:r>
      <w:r w:rsidRPr="00560F8B">
        <w:rPr>
          <w:rStyle w:val="normaltextrun"/>
          <w:rFonts w:ascii="Calibri" w:hAnsi="Calibri" w:cs="Calibri"/>
          <w:sz w:val="22"/>
          <w:szCs w:val="22"/>
        </w:rPr>
        <w:t xml:space="preserve">je usklađenje planiranog i realiziranog u prvih </w:t>
      </w:r>
      <w:r w:rsidR="00560F8B" w:rsidRPr="00560F8B">
        <w:rPr>
          <w:rStyle w:val="normaltextrun"/>
          <w:rFonts w:ascii="Calibri" w:hAnsi="Calibri" w:cs="Calibri"/>
          <w:sz w:val="22"/>
          <w:szCs w:val="22"/>
        </w:rPr>
        <w:t>5</w:t>
      </w:r>
      <w:r w:rsidRPr="00560F8B">
        <w:rPr>
          <w:rStyle w:val="normaltextrun"/>
          <w:rFonts w:ascii="Calibri" w:hAnsi="Calibri" w:cs="Calibri"/>
          <w:sz w:val="22"/>
          <w:szCs w:val="22"/>
        </w:rPr>
        <w:t xml:space="preserve"> mjeseci 202</w:t>
      </w:r>
      <w:r w:rsidR="00560F8B" w:rsidRPr="00560F8B">
        <w:rPr>
          <w:rStyle w:val="normaltextrun"/>
          <w:rFonts w:ascii="Calibri" w:hAnsi="Calibri" w:cs="Calibri"/>
          <w:sz w:val="22"/>
          <w:szCs w:val="22"/>
        </w:rPr>
        <w:t>3</w:t>
      </w:r>
      <w:r w:rsidRPr="00560F8B">
        <w:rPr>
          <w:rStyle w:val="normaltextrun"/>
          <w:rFonts w:ascii="Calibri" w:hAnsi="Calibri" w:cs="Calibri"/>
          <w:sz w:val="22"/>
          <w:szCs w:val="22"/>
        </w:rPr>
        <w:t>. godine.</w:t>
      </w:r>
    </w:p>
    <w:p w14:paraId="275FF7DF" w14:textId="68504888" w:rsidR="00013ADD" w:rsidRDefault="00013ADD" w:rsidP="00AE5D3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7B4EF98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bCs/>
        </w:rPr>
      </w:pPr>
      <w:r w:rsidRPr="000900FE">
        <w:rPr>
          <w:rFonts w:cstheme="minorHAnsi"/>
          <w:b/>
          <w:bCs/>
        </w:rPr>
        <w:t>2.1. PRIHODI I PRIMICI PRORAČUNA</w:t>
      </w:r>
    </w:p>
    <w:p w14:paraId="63585BEE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4FCB9EC3" w14:textId="39ECD131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C92237">
        <w:rPr>
          <w:rFonts w:cstheme="minorHAnsi"/>
        </w:rPr>
        <w:t xml:space="preserve">Ukupni prihodi i primici </w:t>
      </w:r>
      <w:r w:rsidR="00A165E7">
        <w:rPr>
          <w:rFonts w:cstheme="minorHAnsi"/>
        </w:rPr>
        <w:t>p</w:t>
      </w:r>
      <w:r w:rsidRPr="00C92237">
        <w:rPr>
          <w:rFonts w:cstheme="minorHAnsi"/>
        </w:rPr>
        <w:t xml:space="preserve">roračuna </w:t>
      </w:r>
      <w:r w:rsidR="00A165E7">
        <w:rPr>
          <w:rFonts w:cstheme="minorHAnsi"/>
        </w:rPr>
        <w:t>Općine Promina</w:t>
      </w:r>
      <w:r w:rsidRPr="00C92237">
        <w:rPr>
          <w:rFonts w:cstheme="minorHAnsi"/>
        </w:rPr>
        <w:t xml:space="preserve"> za 202</w:t>
      </w:r>
      <w:r w:rsidR="0064273D">
        <w:rPr>
          <w:rFonts w:cstheme="minorHAnsi"/>
        </w:rPr>
        <w:t>3</w:t>
      </w:r>
      <w:r w:rsidRPr="00C92237">
        <w:rPr>
          <w:rFonts w:cstheme="minorHAnsi"/>
        </w:rPr>
        <w:t xml:space="preserve">. godinu </w:t>
      </w:r>
      <w:r w:rsidR="006465B7">
        <w:rPr>
          <w:rFonts w:cstheme="minorHAnsi"/>
        </w:rPr>
        <w:t xml:space="preserve">umanjuju se za </w:t>
      </w:r>
      <w:r w:rsidR="00560F8B">
        <w:rPr>
          <w:rFonts w:cstheme="minorHAnsi"/>
        </w:rPr>
        <w:t>2.219.808,26 eura</w:t>
      </w:r>
      <w:r w:rsidR="006465B7">
        <w:rPr>
          <w:rFonts w:cstheme="minorHAnsi"/>
        </w:rPr>
        <w:t xml:space="preserve"> i sada iznose </w:t>
      </w:r>
      <w:r w:rsidR="00560F8B">
        <w:rPr>
          <w:rFonts w:cstheme="minorHAnsi"/>
        </w:rPr>
        <w:t>1.748.179,00 eura.</w:t>
      </w:r>
    </w:p>
    <w:p w14:paraId="51968EDB" w14:textId="6EA8B6C3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C92237">
        <w:rPr>
          <w:rFonts w:cstheme="minorHAnsi"/>
        </w:rPr>
        <w:t xml:space="preserve">Ukupni rashodi i izdaci </w:t>
      </w:r>
      <w:r w:rsidR="00A165E7">
        <w:rPr>
          <w:rFonts w:cstheme="minorHAnsi"/>
        </w:rPr>
        <w:t>p</w:t>
      </w:r>
      <w:r w:rsidRPr="00C92237">
        <w:rPr>
          <w:rFonts w:cstheme="minorHAnsi"/>
        </w:rPr>
        <w:t xml:space="preserve">roračuna </w:t>
      </w:r>
      <w:r w:rsidR="00A165E7">
        <w:rPr>
          <w:rFonts w:cstheme="minorHAnsi"/>
        </w:rPr>
        <w:t>Općine Promina</w:t>
      </w:r>
      <w:r w:rsidRPr="00C92237">
        <w:rPr>
          <w:rFonts w:cstheme="minorHAnsi"/>
        </w:rPr>
        <w:t xml:space="preserve"> za 202</w:t>
      </w:r>
      <w:r w:rsidR="0064273D">
        <w:rPr>
          <w:rFonts w:cstheme="minorHAnsi"/>
        </w:rPr>
        <w:t>3</w:t>
      </w:r>
      <w:r w:rsidRPr="00C92237">
        <w:rPr>
          <w:rFonts w:cstheme="minorHAnsi"/>
        </w:rPr>
        <w:t xml:space="preserve">. godinu </w:t>
      </w:r>
      <w:r w:rsidR="006465B7">
        <w:rPr>
          <w:rFonts w:cstheme="minorHAnsi"/>
        </w:rPr>
        <w:t xml:space="preserve">umanjuju se za </w:t>
      </w:r>
      <w:r w:rsidR="00560F8B">
        <w:rPr>
          <w:rFonts w:cstheme="minorHAnsi"/>
        </w:rPr>
        <w:t>2.464.336,46 eura</w:t>
      </w:r>
      <w:r w:rsidR="006465B7">
        <w:rPr>
          <w:rFonts w:cstheme="minorHAnsi"/>
        </w:rPr>
        <w:t xml:space="preserve"> i sada iznose </w:t>
      </w:r>
      <w:r w:rsidR="00560F8B">
        <w:rPr>
          <w:rFonts w:cstheme="minorHAnsi"/>
        </w:rPr>
        <w:t>1.503.650,80 eura</w:t>
      </w:r>
      <w:r w:rsidR="006465B7">
        <w:rPr>
          <w:rFonts w:cstheme="minorHAnsi"/>
        </w:rPr>
        <w:t>.</w:t>
      </w:r>
    </w:p>
    <w:p w14:paraId="17F3569B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6D4E3320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cstheme="minorHAnsi"/>
          <w:b/>
          <w:bCs/>
        </w:rPr>
      </w:pPr>
      <w:r w:rsidRPr="000900FE">
        <w:rPr>
          <w:rFonts w:cstheme="minorHAnsi"/>
          <w:b/>
          <w:bCs/>
        </w:rPr>
        <w:t>2.1.1. PRIHODI POSLOVANJA</w:t>
      </w:r>
    </w:p>
    <w:p w14:paraId="6C0C4304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FF93ED5" w14:textId="43FD79BF" w:rsidR="00431ED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 xml:space="preserve">      </w:t>
      </w:r>
      <w:r w:rsidRPr="0069119D">
        <w:rPr>
          <w:rFonts w:cstheme="minorHAnsi"/>
          <w:b/>
          <w:bCs/>
        </w:rPr>
        <w:t>Prihodi od poreza</w:t>
      </w:r>
      <w:r w:rsidRPr="00C92237">
        <w:rPr>
          <w:rFonts w:cstheme="minorHAnsi"/>
        </w:rPr>
        <w:t xml:space="preserve"> </w:t>
      </w:r>
      <w:r w:rsidR="00FB1FE5">
        <w:rPr>
          <w:rFonts w:cstheme="minorHAnsi"/>
        </w:rPr>
        <w:t xml:space="preserve">povećavaju se za </w:t>
      </w:r>
      <w:r w:rsidR="001636A0">
        <w:rPr>
          <w:rFonts w:cstheme="minorHAnsi"/>
        </w:rPr>
        <w:t>32</w:t>
      </w:r>
      <w:r w:rsidR="00FB1FE5">
        <w:rPr>
          <w:rFonts w:cstheme="minorHAnsi"/>
        </w:rPr>
        <w:t xml:space="preserve">.000,00 dijelom </w:t>
      </w:r>
      <w:r w:rsidR="00FB1FE5" w:rsidRPr="002471A0">
        <w:rPr>
          <w:rFonts w:cstheme="minorHAnsi"/>
        </w:rPr>
        <w:t>zbog porasta prihoda od poreza na dohodak</w:t>
      </w:r>
      <w:r w:rsidR="00F96C97" w:rsidRPr="002471A0">
        <w:rPr>
          <w:rFonts w:cstheme="minorHAnsi"/>
        </w:rPr>
        <w:t>.</w:t>
      </w:r>
    </w:p>
    <w:p w14:paraId="6CE2B3D3" w14:textId="77777777" w:rsidR="000D694A" w:rsidRPr="001636A0" w:rsidRDefault="000D694A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5E51491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84E935F" w14:textId="2A1A6214" w:rsidR="0069119D" w:rsidRDefault="0069119D" w:rsidP="006911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69119D">
        <w:rPr>
          <w:rFonts w:cstheme="minorHAnsi"/>
          <w:b/>
          <w:bCs/>
        </w:rPr>
        <w:lastRenderedPageBreak/>
        <w:t>Potpore</w:t>
      </w:r>
      <w:r w:rsidR="00431EDE" w:rsidRPr="00C92237">
        <w:rPr>
          <w:rFonts w:cstheme="minorHAnsi"/>
        </w:rPr>
        <w:t xml:space="preserve"> iz inozemstva i od subjekata unutar općeg proračuna </w:t>
      </w:r>
      <w:r w:rsidR="00FB1FE5">
        <w:rPr>
          <w:rFonts w:cstheme="minorHAnsi"/>
        </w:rPr>
        <w:t xml:space="preserve">umanjuju se za </w:t>
      </w:r>
      <w:r w:rsidR="000D694A">
        <w:rPr>
          <w:rFonts w:cstheme="minorHAnsi"/>
        </w:rPr>
        <w:t>1.940.272,82 eura</w:t>
      </w:r>
      <w:r w:rsidR="00FB1FE5">
        <w:rPr>
          <w:rFonts w:cstheme="minorHAnsi"/>
        </w:rPr>
        <w:t xml:space="preserve"> i sada iznose </w:t>
      </w:r>
      <w:r w:rsidR="000D694A">
        <w:rPr>
          <w:rFonts w:cstheme="minorHAnsi"/>
        </w:rPr>
        <w:t>1.024.489.27 eura</w:t>
      </w:r>
      <w:r w:rsidR="00431EDE" w:rsidRPr="00C92237">
        <w:rPr>
          <w:rFonts w:eastAsia="Times New Roman" w:cstheme="minorHAnsi"/>
          <w:lang w:eastAsia="hr-HR"/>
        </w:rPr>
        <w:t>.</w:t>
      </w:r>
    </w:p>
    <w:p w14:paraId="6D6B0301" w14:textId="77777777" w:rsidR="0069119D" w:rsidRDefault="0069119D" w:rsidP="006911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323E1976" w14:textId="2A5BD0D2" w:rsidR="00564A1A" w:rsidRDefault="00FB1FE5" w:rsidP="006911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  <w:bookmarkStart w:id="0" w:name="_Hlk137466958"/>
      <w:r w:rsidRPr="00FB1FE5">
        <w:rPr>
          <w:rFonts w:eastAsia="Times New Roman" w:cstheme="minorHAnsi"/>
          <w:lang w:eastAsia="hr-HR"/>
        </w:rPr>
        <w:t>Najveći udio u navedenom smanjenju odnosi se na</w:t>
      </w:r>
      <w:r w:rsidR="000D694A">
        <w:rPr>
          <w:rFonts w:eastAsia="Times New Roman" w:cstheme="minorHAnsi"/>
          <w:lang w:eastAsia="hr-HR"/>
        </w:rPr>
        <w:t xml:space="preserve"> rekonstrukciju Doma kulture u Oklaju s prenamjenom u interpretacijski centar s tematskim pješačkim stazama</w:t>
      </w:r>
      <w:r w:rsidRPr="00FB1FE5">
        <w:rPr>
          <w:rFonts w:eastAsia="Times New Roman" w:cstheme="minorHAnsi"/>
          <w:lang w:eastAsia="hr-HR"/>
        </w:rPr>
        <w:t xml:space="preserve">, u iznosu od </w:t>
      </w:r>
      <w:r w:rsidR="0069119D">
        <w:rPr>
          <w:rFonts w:eastAsia="Times New Roman" w:cstheme="minorHAnsi"/>
          <w:lang w:eastAsia="hr-HR"/>
        </w:rPr>
        <w:t>1.4</w:t>
      </w:r>
      <w:r w:rsidRPr="00FB1FE5">
        <w:rPr>
          <w:rFonts w:eastAsia="Times New Roman" w:cstheme="minorHAnsi"/>
          <w:lang w:eastAsia="hr-HR"/>
        </w:rPr>
        <w:t xml:space="preserve"> milijuna </w:t>
      </w:r>
      <w:r w:rsidRPr="00D01496">
        <w:rPr>
          <w:rFonts w:eastAsia="Times New Roman" w:cstheme="minorHAnsi"/>
          <w:lang w:eastAsia="hr-HR"/>
        </w:rPr>
        <w:t xml:space="preserve">kuna </w:t>
      </w:r>
      <w:bookmarkStart w:id="1" w:name="_Hlk137201577"/>
      <w:r w:rsidRPr="00D01496">
        <w:rPr>
          <w:rFonts w:eastAsia="Times New Roman" w:cstheme="minorHAnsi"/>
          <w:lang w:eastAsia="hr-HR"/>
        </w:rPr>
        <w:t xml:space="preserve">obzirom da </w:t>
      </w:r>
      <w:r w:rsidR="00C216FE" w:rsidRPr="00D01496">
        <w:rPr>
          <w:rFonts w:eastAsia="Times New Roman" w:cstheme="minorHAnsi"/>
          <w:lang w:eastAsia="hr-HR"/>
        </w:rPr>
        <w:t xml:space="preserve">natječaj  nije </w:t>
      </w:r>
      <w:r w:rsidR="00F82F71" w:rsidRPr="00D01496">
        <w:rPr>
          <w:rFonts w:eastAsia="Times New Roman" w:cstheme="minorHAnsi"/>
          <w:lang w:eastAsia="hr-HR"/>
        </w:rPr>
        <w:t xml:space="preserve">još </w:t>
      </w:r>
      <w:r w:rsidR="00C216FE" w:rsidRPr="00D01496">
        <w:rPr>
          <w:rFonts w:eastAsia="Times New Roman" w:cstheme="minorHAnsi"/>
          <w:lang w:eastAsia="hr-HR"/>
        </w:rPr>
        <w:t>objavljen</w:t>
      </w:r>
      <w:bookmarkEnd w:id="1"/>
      <w:r w:rsidR="0069119D" w:rsidRPr="00D01496">
        <w:rPr>
          <w:rFonts w:eastAsia="Times New Roman" w:cstheme="minorHAnsi"/>
          <w:lang w:eastAsia="hr-HR"/>
        </w:rPr>
        <w:t xml:space="preserve"> i sanaciju NC Oklaj-Podi u iznosu od 1.128,143,87 eura obzirom da natječaj </w:t>
      </w:r>
      <w:r w:rsidR="00D01496" w:rsidRPr="00D01496">
        <w:rPr>
          <w:rFonts w:eastAsia="Times New Roman" w:cstheme="minorHAnsi"/>
          <w:lang w:eastAsia="hr-HR"/>
        </w:rPr>
        <w:t xml:space="preserve">također još </w:t>
      </w:r>
      <w:r w:rsidR="0069119D" w:rsidRPr="00D01496">
        <w:rPr>
          <w:rFonts w:eastAsia="Times New Roman" w:cstheme="minorHAnsi"/>
          <w:lang w:eastAsia="hr-HR"/>
        </w:rPr>
        <w:t>nije objavljen u 202</w:t>
      </w:r>
      <w:r w:rsidR="00F82F71" w:rsidRPr="00D01496">
        <w:rPr>
          <w:rFonts w:eastAsia="Times New Roman" w:cstheme="minorHAnsi"/>
          <w:lang w:eastAsia="hr-HR"/>
        </w:rPr>
        <w:t>3</w:t>
      </w:r>
      <w:r w:rsidR="0069119D" w:rsidRPr="00D01496">
        <w:rPr>
          <w:rFonts w:eastAsia="Times New Roman" w:cstheme="minorHAnsi"/>
          <w:lang w:eastAsia="hr-HR"/>
        </w:rPr>
        <w:t>. godini</w:t>
      </w:r>
      <w:r w:rsidRPr="00D01496">
        <w:rPr>
          <w:rFonts w:eastAsia="Times New Roman" w:cstheme="minorHAnsi"/>
          <w:lang w:eastAsia="hr-HR"/>
        </w:rPr>
        <w:t>.</w:t>
      </w:r>
      <w:bookmarkEnd w:id="0"/>
      <w:r w:rsidR="00C216FE" w:rsidRPr="00D01496">
        <w:rPr>
          <w:rFonts w:eastAsia="Times New Roman" w:cstheme="minorHAnsi"/>
          <w:lang w:eastAsia="hr-HR"/>
        </w:rPr>
        <w:t xml:space="preserve"> Ostatak umanjenja se odnosi na uklanjanje manj</w:t>
      </w:r>
      <w:r w:rsidR="0069119D" w:rsidRPr="00D01496">
        <w:rPr>
          <w:rFonts w:eastAsia="Times New Roman" w:cstheme="minorHAnsi"/>
          <w:lang w:eastAsia="hr-HR"/>
        </w:rPr>
        <w:t>eg</w:t>
      </w:r>
      <w:r w:rsidR="00C216FE" w:rsidRPr="00D01496">
        <w:rPr>
          <w:rFonts w:eastAsia="Times New Roman" w:cstheme="minorHAnsi"/>
          <w:lang w:eastAsia="hr-HR"/>
        </w:rPr>
        <w:t xml:space="preserve"> iznosa potpor</w:t>
      </w:r>
      <w:r w:rsidR="0069119D" w:rsidRPr="00D01496">
        <w:rPr>
          <w:rFonts w:eastAsia="Times New Roman" w:cstheme="minorHAnsi"/>
          <w:lang w:eastAsia="hr-HR"/>
        </w:rPr>
        <w:t>e</w:t>
      </w:r>
      <w:r w:rsidR="0069119D">
        <w:rPr>
          <w:rFonts w:eastAsia="Times New Roman" w:cstheme="minorHAnsi"/>
          <w:lang w:eastAsia="hr-HR"/>
        </w:rPr>
        <w:t xml:space="preserve"> HZZ-a za projekt Javnih radova, jer smo od početka godine zaposlili samo jednu osobu na pola radnog vremena. </w:t>
      </w:r>
    </w:p>
    <w:p w14:paraId="07CFCC30" w14:textId="77777777" w:rsidR="0069119D" w:rsidRDefault="0069119D" w:rsidP="006911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490B9626" w14:textId="21DFA8E2" w:rsidR="002956BC" w:rsidRDefault="0069119D" w:rsidP="006911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D01496">
        <w:rPr>
          <w:rFonts w:eastAsia="Times New Roman" w:cstheme="minorHAnsi"/>
          <w:lang w:eastAsia="hr-HR"/>
        </w:rPr>
        <w:t xml:space="preserve">Najveći </w:t>
      </w:r>
      <w:r w:rsidR="002956BC" w:rsidRPr="00D01496">
        <w:rPr>
          <w:rFonts w:eastAsia="Times New Roman" w:cstheme="minorHAnsi"/>
          <w:lang w:eastAsia="hr-HR"/>
        </w:rPr>
        <w:t xml:space="preserve"> </w:t>
      </w:r>
      <w:r w:rsidR="00B752DE" w:rsidRPr="00D01496">
        <w:rPr>
          <w:rFonts w:eastAsia="Times New Roman" w:cstheme="minorHAnsi"/>
          <w:lang w:eastAsia="hr-HR"/>
        </w:rPr>
        <w:t>udio povećanja iznosi 282.000,00 eura a odnosi se</w:t>
      </w:r>
      <w:r w:rsidR="008835F0" w:rsidRPr="00D01496">
        <w:rPr>
          <w:rFonts w:eastAsia="Times New Roman" w:cstheme="minorHAnsi"/>
          <w:lang w:eastAsia="hr-HR"/>
        </w:rPr>
        <w:t xml:space="preserve"> na sanaciju lokalnih nerazvrstanih Mala Promina</w:t>
      </w:r>
      <w:r w:rsidR="00F82F71" w:rsidRPr="00D01496">
        <w:rPr>
          <w:rFonts w:eastAsia="Times New Roman" w:cstheme="minorHAnsi"/>
          <w:lang w:eastAsia="hr-HR"/>
        </w:rPr>
        <w:t xml:space="preserve"> i očekivano prihvaćanje projekta koncepta Akcijskog plana energetskog i klimatski održivog razvitka SECAP</w:t>
      </w:r>
      <w:r w:rsidR="008835F0" w:rsidRPr="00D01496">
        <w:rPr>
          <w:rFonts w:eastAsia="Times New Roman" w:cstheme="minorHAnsi"/>
          <w:lang w:eastAsia="hr-HR"/>
        </w:rPr>
        <w:t>.</w:t>
      </w:r>
    </w:p>
    <w:p w14:paraId="2574FDA3" w14:textId="26129272" w:rsidR="0069119D" w:rsidRDefault="002956BC" w:rsidP="0069119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 xml:space="preserve">Veliki </w:t>
      </w:r>
      <w:r w:rsidR="0069119D">
        <w:rPr>
          <w:rFonts w:eastAsia="Times New Roman" w:cstheme="minorHAnsi"/>
          <w:lang w:eastAsia="hr-HR"/>
        </w:rPr>
        <w:t xml:space="preserve">udio povećanja prihoda se odnosi na projekt katastarskih izmjera k.o. </w:t>
      </w:r>
      <w:proofErr w:type="spellStart"/>
      <w:r w:rsidR="0069119D">
        <w:rPr>
          <w:rFonts w:eastAsia="Times New Roman" w:cstheme="minorHAnsi"/>
          <w:lang w:eastAsia="hr-HR"/>
        </w:rPr>
        <w:t>Suknovci</w:t>
      </w:r>
      <w:proofErr w:type="spellEnd"/>
      <w:r w:rsidR="0069119D">
        <w:rPr>
          <w:rFonts w:eastAsia="Times New Roman" w:cstheme="minorHAnsi"/>
          <w:lang w:eastAsia="hr-HR"/>
        </w:rPr>
        <w:t xml:space="preserve"> u iznosu od 192.716 eura što predstavlja 40% ukupnog projekta</w:t>
      </w:r>
      <w:r w:rsidR="00F82F71">
        <w:rPr>
          <w:rFonts w:eastAsia="Times New Roman" w:cstheme="minorHAnsi"/>
          <w:lang w:eastAsia="hr-HR"/>
        </w:rPr>
        <w:t xml:space="preserve"> u koje smo ušli da Državnog geodetskom upravom</w:t>
      </w:r>
      <w:r w:rsidR="0069119D">
        <w:rPr>
          <w:rFonts w:eastAsia="Times New Roman" w:cstheme="minorHAnsi"/>
          <w:lang w:eastAsia="hr-HR"/>
        </w:rPr>
        <w:t xml:space="preserve">. </w:t>
      </w:r>
    </w:p>
    <w:p w14:paraId="56F4A05F" w14:textId="328E5114" w:rsidR="00FB1FE5" w:rsidRPr="00FB1FE5" w:rsidRDefault="00FB1FE5" w:rsidP="00FB1FE5">
      <w:pPr>
        <w:spacing w:before="225" w:after="225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Ostali iznosi potpora korigirani su manjoj mjeri, sukladno iznosima sufinanciranja ostvarenim na raznim natječajima.</w:t>
      </w:r>
    </w:p>
    <w:p w14:paraId="22139C0A" w14:textId="54FA273F" w:rsidR="00431ED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9119D">
        <w:rPr>
          <w:rFonts w:cstheme="minorHAnsi"/>
          <w:b/>
          <w:bCs/>
        </w:rPr>
        <w:t>Prihodi od imovine</w:t>
      </w:r>
      <w:r w:rsidRPr="00C92237">
        <w:rPr>
          <w:rFonts w:cstheme="minorHAnsi"/>
        </w:rPr>
        <w:t xml:space="preserve"> </w:t>
      </w:r>
      <w:r w:rsidR="00D86132">
        <w:rPr>
          <w:rFonts w:cstheme="minorHAnsi"/>
        </w:rPr>
        <w:t>se ne mijenjaju u odnosu na planirano.</w:t>
      </w:r>
    </w:p>
    <w:p w14:paraId="6555FD4D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8B693CD" w14:textId="488350CB" w:rsidR="00D86132" w:rsidRPr="00C92237" w:rsidRDefault="00431EDE" w:rsidP="00431EDE">
      <w:pPr>
        <w:jc w:val="both"/>
        <w:rPr>
          <w:rFonts w:cstheme="minorHAnsi"/>
        </w:rPr>
      </w:pPr>
      <w:r w:rsidRPr="0069119D">
        <w:rPr>
          <w:rFonts w:cstheme="minorHAnsi"/>
          <w:b/>
          <w:bCs/>
        </w:rPr>
        <w:t>Prihodi od upravnih i administrativnih pristojbi</w:t>
      </w:r>
      <w:r w:rsidRPr="00C92237">
        <w:rPr>
          <w:rFonts w:cstheme="minorHAnsi"/>
        </w:rPr>
        <w:t>, pristojb</w:t>
      </w:r>
      <w:r w:rsidR="00D86132">
        <w:rPr>
          <w:rFonts w:cstheme="minorHAnsi"/>
        </w:rPr>
        <w:t>e</w:t>
      </w:r>
      <w:r w:rsidRPr="00C92237">
        <w:rPr>
          <w:rFonts w:cstheme="minorHAnsi"/>
        </w:rPr>
        <w:t xml:space="preserve"> po posebnim propisima i  naknad</w:t>
      </w:r>
      <w:r w:rsidR="00D86132">
        <w:rPr>
          <w:rFonts w:cstheme="minorHAnsi"/>
        </w:rPr>
        <w:t>e</w:t>
      </w:r>
      <w:r w:rsidRPr="00C92237">
        <w:rPr>
          <w:rFonts w:cstheme="minorHAnsi"/>
        </w:rPr>
        <w:t xml:space="preserve"> </w:t>
      </w:r>
      <w:r w:rsidR="00D86132">
        <w:rPr>
          <w:rFonts w:cstheme="minorHAnsi"/>
        </w:rPr>
        <w:t>umanjuju se za 426.535,44 eura, a najveće smanjenje planiranog prihoda je ono od komunaln</w:t>
      </w:r>
      <w:r w:rsidR="0044537B">
        <w:rPr>
          <w:rFonts w:cstheme="minorHAnsi"/>
        </w:rPr>
        <w:t xml:space="preserve">e </w:t>
      </w:r>
      <w:r w:rsidR="0044537B" w:rsidRPr="00CD7695">
        <w:rPr>
          <w:rFonts w:cstheme="minorHAnsi"/>
        </w:rPr>
        <w:t>naknade</w:t>
      </w:r>
      <w:r w:rsidR="00D86132" w:rsidRPr="00CD7695">
        <w:rPr>
          <w:rFonts w:cstheme="minorHAnsi"/>
        </w:rPr>
        <w:t xml:space="preserve">, pošto je sada izgledno </w:t>
      </w:r>
      <w:r w:rsidR="0044537B" w:rsidRPr="00CD7695">
        <w:rPr>
          <w:rFonts w:cstheme="minorHAnsi"/>
        </w:rPr>
        <w:t>d</w:t>
      </w:r>
      <w:r w:rsidR="00D86132" w:rsidRPr="00CD7695">
        <w:rPr>
          <w:rFonts w:cstheme="minorHAnsi"/>
        </w:rPr>
        <w:t>a građevinska dozvola, a time i osnova za izdavanje rješenja i naplatu komunaln</w:t>
      </w:r>
      <w:r w:rsidR="0044537B" w:rsidRPr="00CD7695">
        <w:rPr>
          <w:rFonts w:cstheme="minorHAnsi"/>
        </w:rPr>
        <w:t>e naknade</w:t>
      </w:r>
      <w:r w:rsidR="00D86132" w:rsidRPr="00CD7695">
        <w:rPr>
          <w:rFonts w:cstheme="minorHAnsi"/>
        </w:rPr>
        <w:t xml:space="preserve"> za </w:t>
      </w:r>
      <w:proofErr w:type="spellStart"/>
      <w:r w:rsidR="00D01496" w:rsidRPr="00CD7695">
        <w:rPr>
          <w:rFonts w:cstheme="minorHAnsi"/>
        </w:rPr>
        <w:t>vjetro</w:t>
      </w:r>
      <w:proofErr w:type="spellEnd"/>
      <w:r w:rsidR="00D86132" w:rsidRPr="00CD7695">
        <w:rPr>
          <w:rFonts w:cstheme="minorHAnsi"/>
        </w:rPr>
        <w:t xml:space="preserve"> elektranu </w:t>
      </w:r>
      <w:proofErr w:type="spellStart"/>
      <w:r w:rsidR="00F82F71" w:rsidRPr="00CD7695">
        <w:rPr>
          <w:rFonts w:cstheme="minorHAnsi"/>
        </w:rPr>
        <w:t>Gl</w:t>
      </w:r>
      <w:r w:rsidR="00402B36" w:rsidRPr="00CD7695">
        <w:rPr>
          <w:rFonts w:cstheme="minorHAnsi"/>
        </w:rPr>
        <w:t>u</w:t>
      </w:r>
      <w:r w:rsidR="00F82F71" w:rsidRPr="00CD7695">
        <w:rPr>
          <w:rFonts w:cstheme="minorHAnsi"/>
        </w:rPr>
        <w:t>mča</w:t>
      </w:r>
      <w:proofErr w:type="spellEnd"/>
      <w:r w:rsidR="00D01496" w:rsidRPr="00CD7695">
        <w:rPr>
          <w:rFonts w:cstheme="minorHAnsi"/>
        </w:rPr>
        <w:t xml:space="preserve"> d.o.o</w:t>
      </w:r>
      <w:r w:rsidR="00D86132" w:rsidRPr="00CD7695">
        <w:rPr>
          <w:rFonts w:cstheme="minorHAnsi"/>
          <w:color w:val="FF0000"/>
        </w:rPr>
        <w:t xml:space="preserve"> </w:t>
      </w:r>
      <w:r w:rsidR="00D86132" w:rsidRPr="00CD7695">
        <w:rPr>
          <w:rFonts w:cstheme="minorHAnsi"/>
        </w:rPr>
        <w:t xml:space="preserve">neće biti izdana </w:t>
      </w:r>
      <w:r w:rsidR="0044537B" w:rsidRPr="00CD7695">
        <w:rPr>
          <w:rFonts w:cstheme="minorHAnsi"/>
        </w:rPr>
        <w:t>do trećeg kvartala</w:t>
      </w:r>
      <w:r w:rsidR="00D86132" w:rsidRPr="00CD7695">
        <w:rPr>
          <w:rFonts w:cstheme="minorHAnsi"/>
        </w:rPr>
        <w:t xml:space="preserve"> 2023. godini.</w:t>
      </w:r>
    </w:p>
    <w:p w14:paraId="58AA7C2A" w14:textId="126C2B8A" w:rsidR="00C216FE" w:rsidRDefault="00431EDE" w:rsidP="00431EDE">
      <w:pPr>
        <w:jc w:val="both"/>
        <w:rPr>
          <w:rFonts w:cstheme="minorHAnsi"/>
        </w:rPr>
      </w:pPr>
      <w:r w:rsidRPr="0069119D">
        <w:rPr>
          <w:rFonts w:cstheme="minorHAnsi"/>
          <w:b/>
          <w:bCs/>
        </w:rPr>
        <w:t>Prihodi od prodaje proizvoda i robe te pruženih usluga i prihodi od dona</w:t>
      </w:r>
      <w:r w:rsidR="00FF3D80" w:rsidRPr="0069119D">
        <w:rPr>
          <w:rFonts w:cstheme="minorHAnsi"/>
          <w:b/>
          <w:bCs/>
        </w:rPr>
        <w:t>cija</w:t>
      </w:r>
      <w:r w:rsidR="00FF3D80">
        <w:rPr>
          <w:rFonts w:cstheme="minorHAnsi"/>
        </w:rPr>
        <w:t xml:space="preserve">  planirani su u iznosu od </w:t>
      </w:r>
      <w:r w:rsidR="00402B36">
        <w:rPr>
          <w:rFonts w:cstheme="minorHAnsi"/>
        </w:rPr>
        <w:t>8.626,98</w:t>
      </w:r>
      <w:r w:rsidR="00797422">
        <w:rPr>
          <w:rFonts w:cstheme="minorHAnsi"/>
        </w:rPr>
        <w:t xml:space="preserve"> eura</w:t>
      </w:r>
      <w:r w:rsidRPr="00C92237">
        <w:rPr>
          <w:rFonts w:cstheme="minorHAnsi"/>
        </w:rPr>
        <w:t xml:space="preserve"> i odnose se na prihode od pruženih usluga te donacija</w:t>
      </w:r>
      <w:r w:rsidR="002B024E">
        <w:rPr>
          <w:rFonts w:cstheme="minorHAnsi"/>
        </w:rPr>
        <w:t xml:space="preserve"> od ostalih subjekata</w:t>
      </w:r>
      <w:r w:rsidR="00C216FE">
        <w:rPr>
          <w:rFonts w:cstheme="minorHAnsi"/>
        </w:rPr>
        <w:t xml:space="preserve"> te se u odnosu na </w:t>
      </w:r>
      <w:r w:rsidR="00CD7695">
        <w:rPr>
          <w:rFonts w:cstheme="minorHAnsi"/>
        </w:rPr>
        <w:t xml:space="preserve">planirani proračun, </w:t>
      </w:r>
      <w:r w:rsidR="00CD7695" w:rsidRPr="00CD7695">
        <w:rPr>
          <w:rFonts w:cstheme="minorHAnsi"/>
        </w:rPr>
        <w:t>povećavaju</w:t>
      </w:r>
      <w:r w:rsidR="00C216FE" w:rsidRPr="00CD7695">
        <w:rPr>
          <w:rFonts w:cstheme="minorHAnsi"/>
        </w:rPr>
        <w:t xml:space="preserve"> za </w:t>
      </w:r>
      <w:r w:rsidR="00797422" w:rsidRPr="00CD7695">
        <w:rPr>
          <w:rFonts w:cstheme="minorHAnsi"/>
        </w:rPr>
        <w:t>115.000,00 eura prema ugovorima o davanjima od općeg i javnog interesa solarne</w:t>
      </w:r>
      <w:r w:rsidR="00CD7695" w:rsidRPr="00CD7695">
        <w:rPr>
          <w:rFonts w:cstheme="minorHAnsi"/>
        </w:rPr>
        <w:t xml:space="preserve"> i </w:t>
      </w:r>
      <w:proofErr w:type="spellStart"/>
      <w:r w:rsidR="00CD7695" w:rsidRPr="00CD7695">
        <w:rPr>
          <w:rFonts w:cstheme="minorHAnsi"/>
        </w:rPr>
        <w:t>vjetro</w:t>
      </w:r>
      <w:proofErr w:type="spellEnd"/>
      <w:r w:rsidR="00797422" w:rsidRPr="00CD7695">
        <w:rPr>
          <w:rFonts w:cstheme="minorHAnsi"/>
        </w:rPr>
        <w:t xml:space="preserve"> elektrane</w:t>
      </w:r>
      <w:r w:rsidRPr="00CD7695">
        <w:rPr>
          <w:rFonts w:cstheme="minorHAnsi"/>
        </w:rPr>
        <w:t>.</w:t>
      </w:r>
    </w:p>
    <w:p w14:paraId="66B517CB" w14:textId="3EB1562A" w:rsidR="00431EDE" w:rsidRPr="00C92237" w:rsidRDefault="00C216FE" w:rsidP="00431EDE">
      <w:pPr>
        <w:jc w:val="both"/>
        <w:rPr>
          <w:rFonts w:cstheme="minorHAnsi"/>
        </w:rPr>
      </w:pPr>
      <w:r w:rsidRPr="0069119D">
        <w:rPr>
          <w:rFonts w:cstheme="minorHAnsi"/>
          <w:b/>
          <w:bCs/>
        </w:rPr>
        <w:t>Prihodi od prodaje nefinancijske imovine</w:t>
      </w:r>
      <w:r>
        <w:rPr>
          <w:rFonts w:cstheme="minorHAnsi"/>
        </w:rPr>
        <w:t xml:space="preserve"> </w:t>
      </w:r>
      <w:r w:rsidR="00797422">
        <w:rPr>
          <w:rFonts w:cstheme="minorHAnsi"/>
        </w:rPr>
        <w:t>se ne mijenjaju.</w:t>
      </w:r>
    </w:p>
    <w:p w14:paraId="77B76538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0900FE">
        <w:rPr>
          <w:rFonts w:cstheme="minorHAnsi"/>
          <w:b/>
          <w:bCs/>
        </w:rPr>
        <w:t xml:space="preserve">2.2. RASHODI I IZDACI PRORAČUNA </w:t>
      </w:r>
    </w:p>
    <w:p w14:paraId="51B3103A" w14:textId="77777777" w:rsidR="00431EDE" w:rsidRPr="000900F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5D8256B6" w14:textId="19B96ECE" w:rsidR="00431EDE" w:rsidRPr="00C92237" w:rsidRDefault="00431EDE" w:rsidP="00C216FE">
      <w:pPr>
        <w:pStyle w:val="Bezproreda"/>
      </w:pPr>
      <w:proofErr w:type="spellStart"/>
      <w:r w:rsidRPr="00C92237">
        <w:t>Prijedlog</w:t>
      </w:r>
      <w:proofErr w:type="spellEnd"/>
      <w:r w:rsidRPr="00C92237">
        <w:t xml:space="preserve"> </w:t>
      </w:r>
      <w:proofErr w:type="spellStart"/>
      <w:r w:rsidRPr="00C92237">
        <w:t>rashoda</w:t>
      </w:r>
      <w:proofErr w:type="spellEnd"/>
      <w:r w:rsidRPr="00C92237">
        <w:t xml:space="preserve"> </w:t>
      </w:r>
      <w:proofErr w:type="spellStart"/>
      <w:r w:rsidRPr="00C92237">
        <w:t>i</w:t>
      </w:r>
      <w:proofErr w:type="spellEnd"/>
      <w:r w:rsidRPr="00C92237">
        <w:t xml:space="preserve"> </w:t>
      </w:r>
      <w:proofErr w:type="spellStart"/>
      <w:r w:rsidRPr="00C92237">
        <w:t>izdataka</w:t>
      </w:r>
      <w:proofErr w:type="spellEnd"/>
      <w:r w:rsidRPr="00C92237">
        <w:t xml:space="preserve"> </w:t>
      </w:r>
      <w:proofErr w:type="spellStart"/>
      <w:r w:rsidR="002B024E">
        <w:t>p</w:t>
      </w:r>
      <w:r w:rsidRPr="00C92237">
        <w:t>rijedloga</w:t>
      </w:r>
      <w:proofErr w:type="spellEnd"/>
      <w:r w:rsidRPr="00C92237">
        <w:t xml:space="preserve"> </w:t>
      </w:r>
      <w:proofErr w:type="spellStart"/>
      <w:r w:rsidR="002B024E">
        <w:t>proračuna</w:t>
      </w:r>
      <w:proofErr w:type="spellEnd"/>
      <w:r w:rsidR="002B024E">
        <w:t xml:space="preserve"> </w:t>
      </w:r>
      <w:proofErr w:type="spellStart"/>
      <w:r w:rsidR="002B024E">
        <w:t>Općine</w:t>
      </w:r>
      <w:proofErr w:type="spellEnd"/>
      <w:r w:rsidR="002B024E">
        <w:t xml:space="preserve"> Promina</w:t>
      </w:r>
      <w:r w:rsidRPr="00C92237">
        <w:t xml:space="preserve"> za 202</w:t>
      </w:r>
      <w:r w:rsidR="0064273D">
        <w:t>3</w:t>
      </w:r>
      <w:r w:rsidRPr="00C92237">
        <w:t xml:space="preserve">. </w:t>
      </w:r>
      <w:proofErr w:type="spellStart"/>
      <w:r w:rsidRPr="00C92237">
        <w:t>godinu</w:t>
      </w:r>
      <w:proofErr w:type="spellEnd"/>
      <w:r w:rsidRPr="00C92237">
        <w:t xml:space="preserve"> </w:t>
      </w:r>
      <w:proofErr w:type="spellStart"/>
      <w:r w:rsidRPr="00C92237">
        <w:t>iznosi</w:t>
      </w:r>
      <w:proofErr w:type="spellEnd"/>
      <w:r w:rsidRPr="00C92237">
        <w:t xml:space="preserve"> </w:t>
      </w:r>
      <w:r w:rsidR="00BC535E">
        <w:t xml:space="preserve">1.503.650,80 </w:t>
      </w:r>
      <w:proofErr w:type="spellStart"/>
      <w:r w:rsidR="00BC535E">
        <w:t>eura</w:t>
      </w:r>
      <w:proofErr w:type="spellEnd"/>
      <w:r w:rsidR="00B8619C">
        <w:t xml:space="preserve">, </w:t>
      </w:r>
      <w:proofErr w:type="spellStart"/>
      <w:r w:rsidR="00B8619C">
        <w:t>odnosno</w:t>
      </w:r>
      <w:proofErr w:type="spellEnd"/>
      <w:r w:rsidR="00B8619C">
        <w:t xml:space="preserve"> </w:t>
      </w:r>
      <w:proofErr w:type="spellStart"/>
      <w:r w:rsidR="00B8619C">
        <w:t>umanjuje</w:t>
      </w:r>
      <w:proofErr w:type="spellEnd"/>
      <w:r w:rsidR="00B8619C">
        <w:t xml:space="preserve"> se za </w:t>
      </w:r>
      <w:r w:rsidR="000D76F4">
        <w:t>2</w:t>
      </w:r>
      <w:r w:rsidR="00BC535E">
        <w:t>.464.336,46</w:t>
      </w:r>
      <w:r w:rsidR="000D76F4">
        <w:t xml:space="preserve"> </w:t>
      </w:r>
      <w:proofErr w:type="spellStart"/>
      <w:r w:rsidR="000D76F4">
        <w:t>eura</w:t>
      </w:r>
      <w:proofErr w:type="spellEnd"/>
      <w:r w:rsidRPr="00C92237">
        <w:t>.</w:t>
      </w:r>
    </w:p>
    <w:p w14:paraId="43234E8A" w14:textId="3EAF4232" w:rsidR="000D76F4" w:rsidRPr="000D76F4" w:rsidRDefault="00431EDE" w:rsidP="000D7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564A1A">
        <w:rPr>
          <w:rFonts w:cstheme="minorHAnsi"/>
        </w:rPr>
        <w:t>Rashodi poslovanja u 202</w:t>
      </w:r>
      <w:r w:rsidR="0064273D">
        <w:rPr>
          <w:rFonts w:cstheme="minorHAnsi"/>
        </w:rPr>
        <w:t>3</w:t>
      </w:r>
      <w:r w:rsidRPr="00564A1A">
        <w:rPr>
          <w:rFonts w:cstheme="minorHAnsi"/>
        </w:rPr>
        <w:t xml:space="preserve">. godini </w:t>
      </w:r>
      <w:r w:rsidR="000D76F4">
        <w:rPr>
          <w:rFonts w:cstheme="minorHAnsi"/>
        </w:rPr>
        <w:t>uvećavanju</w:t>
      </w:r>
      <w:r w:rsidR="00B8619C">
        <w:rPr>
          <w:rFonts w:cstheme="minorHAnsi"/>
        </w:rPr>
        <w:t xml:space="preserve"> se za </w:t>
      </w:r>
      <w:r w:rsidR="000D76F4" w:rsidRPr="000D76F4">
        <w:rPr>
          <w:rFonts w:cstheme="minorHAnsi"/>
        </w:rPr>
        <w:t>85.137,35 €</w:t>
      </w:r>
      <w:r w:rsidR="000D76F4">
        <w:rPr>
          <w:rFonts w:cstheme="minorHAnsi"/>
        </w:rPr>
        <w:t>.</w:t>
      </w:r>
    </w:p>
    <w:p w14:paraId="4BBF6FA2" w14:textId="77777777" w:rsidR="00B659BB" w:rsidRDefault="00B659BB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67DF310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5548657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B7154DE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E77419D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E92C21B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A1A3C38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9EFFE3A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5A96754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78BF239" w14:textId="77777777" w:rsidR="00A137F7" w:rsidRDefault="00A137F7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6658" w:type="dxa"/>
        <w:jc w:val="center"/>
        <w:tblLook w:val="04A0" w:firstRow="1" w:lastRow="0" w:firstColumn="1" w:lastColumn="0" w:noHBand="0" w:noVBand="1"/>
      </w:tblPr>
      <w:tblGrid>
        <w:gridCol w:w="2160"/>
        <w:gridCol w:w="1480"/>
        <w:gridCol w:w="1480"/>
        <w:gridCol w:w="1538"/>
      </w:tblGrid>
      <w:tr w:rsidR="00B659BB" w:rsidRPr="001B1EB9" w14:paraId="11DF7CFD" w14:textId="77777777" w:rsidTr="002D06CB">
        <w:trPr>
          <w:trHeight w:val="44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636544E" w14:textId="77777777" w:rsidR="00B659BB" w:rsidRPr="001B1EB9" w:rsidRDefault="00B659BB" w:rsidP="002D06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1B1EB9">
              <w:rPr>
                <w:rFonts w:eastAsia="Times New Roman" w:cstheme="minorHAnsi"/>
                <w:b/>
                <w:bCs/>
                <w:lang w:eastAsia="hr-HR"/>
              </w:rPr>
              <w:lastRenderedPageBreak/>
              <w:t>Stavka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D4CE5B7" w14:textId="7DB54ADB" w:rsidR="00B659BB" w:rsidRPr="001B1EB9" w:rsidRDefault="00B659BB" w:rsidP="002D06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>
              <w:rPr>
                <w:rFonts w:eastAsia="Times New Roman" w:cstheme="minorHAnsi"/>
                <w:b/>
                <w:bCs/>
                <w:lang w:eastAsia="hr-HR"/>
              </w:rPr>
              <w:t xml:space="preserve">Proračun </w:t>
            </w:r>
            <w:r w:rsidRPr="001B1EB9">
              <w:rPr>
                <w:rFonts w:eastAsia="Times New Roman" w:cstheme="minorHAnsi"/>
                <w:b/>
                <w:bCs/>
                <w:lang w:eastAsia="hr-HR"/>
              </w:rPr>
              <w:t>202</w:t>
            </w:r>
            <w:r w:rsidR="006E44EB">
              <w:rPr>
                <w:rFonts w:eastAsia="Times New Roman" w:cstheme="minorHAnsi"/>
                <w:b/>
                <w:bCs/>
                <w:lang w:eastAsia="hr-HR"/>
              </w:rPr>
              <w:t>3</w:t>
            </w:r>
            <w:r w:rsidRPr="001B1EB9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A156BDB" w14:textId="77777777" w:rsidR="00B659BB" w:rsidRPr="00B8619C" w:rsidRDefault="00B659BB" w:rsidP="002D06C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ind w:left="-205" w:firstLine="0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>
              <w:rPr>
                <w:rFonts w:eastAsia="Times New Roman" w:cstheme="minorHAnsi"/>
                <w:b/>
                <w:bCs/>
                <w:lang w:eastAsia="hr-HR"/>
              </w:rPr>
              <w:t>izmjene i dopune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2D78A40" w14:textId="77777777" w:rsidR="00B659BB" w:rsidRPr="001B1EB9" w:rsidRDefault="00B659BB" w:rsidP="002D06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1B1EB9">
              <w:rPr>
                <w:rFonts w:eastAsia="Times New Roman" w:cstheme="minorHAnsi"/>
                <w:b/>
                <w:bCs/>
                <w:lang w:eastAsia="hr-HR"/>
              </w:rPr>
              <w:t>Promjena</w:t>
            </w:r>
          </w:p>
        </w:tc>
      </w:tr>
      <w:tr w:rsidR="00B659BB" w:rsidRPr="001B1EB9" w14:paraId="7C26EBE5" w14:textId="77777777" w:rsidTr="002D06CB">
        <w:trPr>
          <w:trHeight w:val="45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B12E" w14:textId="77777777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1B1EB9">
              <w:rPr>
                <w:rFonts w:eastAsia="Times New Roman" w:cstheme="minorHAnsi"/>
                <w:b/>
                <w:bCs/>
                <w:lang w:eastAsia="hr-HR"/>
              </w:rPr>
              <w:t>Rashodi poslovanja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B447" w14:textId="77777777" w:rsidR="00B659BB" w:rsidRDefault="00B659BB" w:rsidP="00B659B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743.486,63 €</w:t>
            </w:r>
          </w:p>
          <w:p w14:paraId="63A285BC" w14:textId="77777777" w:rsidR="00B659BB" w:rsidRPr="00B659BB" w:rsidRDefault="00B659BB" w:rsidP="00B659B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B659BB">
              <w:rPr>
                <w:rFonts w:eastAsia="Times New Roman" w:cstheme="minorHAnsi"/>
                <w:b/>
                <w:bCs/>
                <w:lang w:eastAsia="hr-HR"/>
              </w:rPr>
              <w:t>743.486,63 €</w:t>
            </w:r>
          </w:p>
          <w:p w14:paraId="0BFBFF31" w14:textId="12F32DF5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9A73B" w14:textId="70815F0B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B659BB">
              <w:rPr>
                <w:rFonts w:eastAsia="Times New Roman" w:cstheme="minorHAnsi"/>
                <w:b/>
                <w:bCs/>
                <w:lang w:eastAsia="hr-HR"/>
              </w:rPr>
              <w:t>828.623,98 €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77A0" w14:textId="4F3F478D" w:rsidR="00B659BB" w:rsidRPr="001B1EB9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>
              <w:rPr>
                <w:rFonts w:eastAsia="Times New Roman" w:cstheme="minorHAnsi"/>
                <w:b/>
                <w:bCs/>
                <w:lang w:eastAsia="hr-HR"/>
              </w:rPr>
              <w:t>+11,45</w:t>
            </w:r>
            <w:r w:rsidR="00B659BB" w:rsidRPr="001B1EB9">
              <w:rPr>
                <w:rFonts w:eastAsia="Times New Roman" w:cstheme="minorHAnsi"/>
                <w:b/>
                <w:bCs/>
                <w:lang w:eastAsia="hr-HR"/>
              </w:rPr>
              <w:t>%</w:t>
            </w:r>
          </w:p>
        </w:tc>
      </w:tr>
      <w:tr w:rsidR="00B659BB" w:rsidRPr="001B1EB9" w14:paraId="7950EDC0" w14:textId="77777777" w:rsidTr="002D06CB">
        <w:trPr>
          <w:trHeight w:val="412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A7EC" w14:textId="77777777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1B1EB9">
              <w:rPr>
                <w:rFonts w:eastAsia="Times New Roman" w:cstheme="minorHAnsi"/>
                <w:lang w:eastAsia="hr-HR"/>
              </w:rPr>
              <w:t>Rashodi za zaposlene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B1321" w14:textId="2E125A97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121.574,09 €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99F59" w14:textId="5AA66817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111.410,42 €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2E24F" w14:textId="25D951DE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-8,36%</w:t>
            </w:r>
          </w:p>
        </w:tc>
      </w:tr>
      <w:tr w:rsidR="00B659BB" w:rsidRPr="001B1EB9" w14:paraId="2B5CDA00" w14:textId="77777777" w:rsidTr="002D06CB">
        <w:trPr>
          <w:trHeight w:val="433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E519" w14:textId="77777777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1B1EB9">
              <w:rPr>
                <w:rFonts w:eastAsia="Times New Roman" w:cstheme="minorHAnsi"/>
                <w:lang w:eastAsia="hr-HR"/>
              </w:rPr>
              <w:t>Materijalni rashodi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ABDC9" w14:textId="27AA0EC5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386.157,01 €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F895C" w14:textId="79F631C1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523.238,73 €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50E2" w14:textId="388E732A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+35,50%</w:t>
            </w:r>
          </w:p>
        </w:tc>
      </w:tr>
      <w:tr w:rsidR="00B659BB" w:rsidRPr="001B1EB9" w14:paraId="64290791" w14:textId="77777777" w:rsidTr="002D06CB">
        <w:trPr>
          <w:trHeight w:val="397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FB0F" w14:textId="77777777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1B1EB9">
              <w:rPr>
                <w:rFonts w:eastAsia="Times New Roman" w:cstheme="minorHAnsi"/>
                <w:lang w:eastAsia="hr-HR"/>
              </w:rPr>
              <w:t>Financijski rashodi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325C0" w14:textId="52022B3D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8.626,98 €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BEC2C" w14:textId="6D64D82D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8.626,98 €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4162" w14:textId="50C639FF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/</w:t>
            </w:r>
          </w:p>
        </w:tc>
      </w:tr>
      <w:tr w:rsidR="00B659BB" w:rsidRPr="001B1EB9" w14:paraId="1CE9DA2B" w14:textId="77777777" w:rsidTr="002D06CB">
        <w:trPr>
          <w:trHeight w:val="41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4402" w14:textId="77777777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1B1EB9">
              <w:rPr>
                <w:rFonts w:eastAsia="Times New Roman" w:cstheme="minorHAnsi"/>
                <w:lang w:eastAsia="hr-HR"/>
              </w:rPr>
              <w:t>Subvencije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1BDA5" w14:textId="3BF5F3CA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33.180,70 €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53045" w14:textId="212D83B2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33.180,70 €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98BEC" w14:textId="0B3CDA46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100%</w:t>
            </w:r>
          </w:p>
        </w:tc>
      </w:tr>
      <w:tr w:rsidR="00B659BB" w:rsidRPr="001B1EB9" w14:paraId="047613CF" w14:textId="77777777" w:rsidTr="002D06CB">
        <w:trPr>
          <w:trHeight w:val="765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59A5" w14:textId="77777777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1B1EB9">
              <w:rPr>
                <w:rFonts w:eastAsia="Times New Roman" w:cstheme="minorHAnsi"/>
                <w:lang w:eastAsia="hr-HR"/>
              </w:rPr>
              <w:t>Pomoći dane u inozemstvo i unutar općeg proračuna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2E75B" w14:textId="0E66AE09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118.123,30 €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274C8" w14:textId="41EDE987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118.123,30 €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1DFB" w14:textId="5F24B4DC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/</w:t>
            </w:r>
          </w:p>
        </w:tc>
      </w:tr>
      <w:tr w:rsidR="00B659BB" w:rsidRPr="001B1EB9" w14:paraId="60C8393A" w14:textId="77777777" w:rsidTr="002D06CB">
        <w:trPr>
          <w:trHeight w:val="51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95C9" w14:textId="77777777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1B1EB9">
              <w:rPr>
                <w:rFonts w:eastAsia="Times New Roman" w:cstheme="minorHAnsi"/>
                <w:lang w:eastAsia="hr-HR"/>
              </w:rPr>
              <w:t>Naknade građanima i kućanstvima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1297" w14:textId="4697D9E3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52.027,34 €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B0B24" w14:textId="03261053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47.427,34 €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2737" w14:textId="7C99A701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-8,84%</w:t>
            </w:r>
          </w:p>
        </w:tc>
      </w:tr>
      <w:tr w:rsidR="00B659BB" w:rsidRPr="001B1EB9" w14:paraId="7FB7DF3A" w14:textId="77777777" w:rsidTr="002D06CB">
        <w:trPr>
          <w:trHeight w:val="486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5483" w14:textId="77777777" w:rsidR="00B659BB" w:rsidRPr="001B1EB9" w:rsidRDefault="00B659BB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1B1EB9">
              <w:rPr>
                <w:rFonts w:eastAsia="Times New Roman" w:cstheme="minorHAnsi"/>
                <w:lang w:eastAsia="hr-HR"/>
              </w:rPr>
              <w:t>Ostali rashodi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1BC0" w14:textId="5E622618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23.797,20 €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87FD2" w14:textId="3D9C2D47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19.797,20 €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C8ADB" w14:textId="1359F1B0" w:rsidR="00B659BB" w:rsidRPr="00305403" w:rsidRDefault="00305403" w:rsidP="002D06CB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05403">
              <w:rPr>
                <w:rFonts w:eastAsia="Times New Roman" w:cstheme="minorHAnsi"/>
                <w:lang w:eastAsia="hr-HR"/>
              </w:rPr>
              <w:t>-16,81%</w:t>
            </w:r>
          </w:p>
        </w:tc>
      </w:tr>
    </w:tbl>
    <w:p w14:paraId="59607699" w14:textId="77777777" w:rsidR="00EC5552" w:rsidRDefault="00EC5552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5177FF5" w14:textId="6744E70B" w:rsidR="00E207D5" w:rsidRPr="000D76F4" w:rsidRDefault="001B1EB9" w:rsidP="00853808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0D76F4">
        <w:rPr>
          <w:rFonts w:cstheme="minorHAnsi"/>
        </w:rPr>
        <w:t xml:space="preserve">Rashodi za zaposlene </w:t>
      </w:r>
      <w:r w:rsidR="00F32AA6" w:rsidRPr="000D76F4">
        <w:rPr>
          <w:rFonts w:cstheme="minorHAnsi"/>
        </w:rPr>
        <w:t>smanjuju</w:t>
      </w:r>
      <w:r w:rsidR="00785510" w:rsidRPr="000D76F4">
        <w:rPr>
          <w:rFonts w:cstheme="minorHAnsi"/>
        </w:rPr>
        <w:t xml:space="preserve"> su za </w:t>
      </w:r>
      <w:r w:rsidR="00FD2DEC" w:rsidRPr="000D76F4">
        <w:rPr>
          <w:rFonts w:cstheme="minorHAnsi"/>
        </w:rPr>
        <w:t>8</w:t>
      </w:r>
      <w:r w:rsidR="00785510" w:rsidRPr="000D76F4">
        <w:rPr>
          <w:rFonts w:cstheme="minorHAnsi"/>
        </w:rPr>
        <w:t>,</w:t>
      </w:r>
      <w:r w:rsidR="00FD2DEC" w:rsidRPr="000D76F4">
        <w:rPr>
          <w:rFonts w:cstheme="minorHAnsi"/>
        </w:rPr>
        <w:t>3</w:t>
      </w:r>
      <w:r w:rsidR="00F32AA6" w:rsidRPr="000D76F4">
        <w:rPr>
          <w:rFonts w:cstheme="minorHAnsi"/>
        </w:rPr>
        <w:t>6</w:t>
      </w:r>
      <w:r w:rsidR="00785510" w:rsidRPr="000D76F4">
        <w:rPr>
          <w:rFonts w:cstheme="minorHAnsi"/>
        </w:rPr>
        <w:t xml:space="preserve">% </w:t>
      </w:r>
      <w:r w:rsidR="00F32AA6" w:rsidRPr="000D76F4">
        <w:rPr>
          <w:rFonts w:cstheme="minorHAnsi"/>
        </w:rPr>
        <w:t xml:space="preserve">jer </w:t>
      </w:r>
      <w:r w:rsidR="000D76F4" w:rsidRPr="000D76F4">
        <w:rPr>
          <w:rFonts w:cstheme="minorHAnsi"/>
        </w:rPr>
        <w:t>smo od početka godine zaposlili 1 osobu na pola radnog vremena po projektu</w:t>
      </w:r>
      <w:r w:rsidR="00F32AA6" w:rsidRPr="000D76F4">
        <w:rPr>
          <w:rFonts w:cstheme="minorHAnsi"/>
        </w:rPr>
        <w:t xml:space="preserve"> javnih radova</w:t>
      </w:r>
      <w:r w:rsidR="000D76F4" w:rsidRPr="000D76F4">
        <w:rPr>
          <w:rFonts w:cstheme="minorHAnsi"/>
        </w:rPr>
        <w:t>, a bilo je planirano zaposliti 3 osobe.</w:t>
      </w:r>
    </w:p>
    <w:p w14:paraId="3FD48A3F" w14:textId="7105EDAD" w:rsidR="000D76F4" w:rsidRPr="00FD2DEC" w:rsidRDefault="00785510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highlight w:val="yellow"/>
        </w:rPr>
      </w:pPr>
      <w:r w:rsidRPr="000D76F4">
        <w:rPr>
          <w:rFonts w:cstheme="minorHAnsi"/>
        </w:rPr>
        <w:t xml:space="preserve">Plan materijalnih rashoda </w:t>
      </w:r>
      <w:r w:rsidR="000D76F4" w:rsidRPr="000D76F4">
        <w:rPr>
          <w:rFonts w:cstheme="minorHAnsi"/>
        </w:rPr>
        <w:t>uvećan je za 35,00</w:t>
      </w:r>
      <w:r w:rsidR="00F32AA6" w:rsidRPr="000D76F4">
        <w:rPr>
          <w:rFonts w:cstheme="minorHAnsi"/>
        </w:rPr>
        <w:t>%</w:t>
      </w:r>
      <w:r w:rsidRPr="000D76F4">
        <w:rPr>
          <w:rFonts w:cstheme="minorHAnsi"/>
        </w:rPr>
        <w:t xml:space="preserve">, </w:t>
      </w:r>
      <w:r w:rsidR="00F32AA6" w:rsidRPr="000D76F4">
        <w:rPr>
          <w:rFonts w:cstheme="minorHAnsi"/>
        </w:rPr>
        <w:t xml:space="preserve">a odnosi se na </w:t>
      </w:r>
      <w:r w:rsidR="000D76F4" w:rsidRPr="000D76F4">
        <w:rPr>
          <w:rFonts w:cstheme="minorHAnsi"/>
        </w:rPr>
        <w:t xml:space="preserve">uvećanje troškova katastarskih izmjera </w:t>
      </w:r>
      <w:proofErr w:type="spellStart"/>
      <w:r w:rsidR="000D76F4" w:rsidRPr="000D76F4">
        <w:rPr>
          <w:rFonts w:cstheme="minorHAnsi"/>
        </w:rPr>
        <w:t>Suknovci</w:t>
      </w:r>
      <w:proofErr w:type="spellEnd"/>
      <w:r w:rsidR="000D76F4" w:rsidRPr="000D76F4">
        <w:rPr>
          <w:rFonts w:cstheme="minorHAnsi"/>
        </w:rPr>
        <w:t>.</w:t>
      </w:r>
    </w:p>
    <w:p w14:paraId="2EE17F67" w14:textId="5527460B" w:rsidR="000D76F4" w:rsidRPr="000D76F4" w:rsidRDefault="00785510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D76F4">
        <w:rPr>
          <w:rFonts w:cstheme="minorHAnsi"/>
        </w:rPr>
        <w:t xml:space="preserve">Financijski rashodi </w:t>
      </w:r>
      <w:r w:rsidR="000D76F4" w:rsidRPr="000D76F4">
        <w:rPr>
          <w:rFonts w:cstheme="minorHAnsi"/>
        </w:rPr>
        <w:t>ostaju nepromijenjeni.</w:t>
      </w:r>
    </w:p>
    <w:p w14:paraId="31819778" w14:textId="77777777" w:rsidR="000D76F4" w:rsidRPr="00FD2DEC" w:rsidRDefault="000D76F4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highlight w:val="yellow"/>
        </w:rPr>
      </w:pPr>
    </w:p>
    <w:p w14:paraId="71212DB2" w14:textId="31079349" w:rsidR="009B6B8E" w:rsidRDefault="00F32AA6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B6B8E">
        <w:rPr>
          <w:rFonts w:cstheme="minorHAnsi"/>
        </w:rPr>
        <w:t>Subvencije odnosno potpore poljoprivrednicima za 202</w:t>
      </w:r>
      <w:r w:rsidR="0064273D" w:rsidRPr="009B6B8E">
        <w:rPr>
          <w:rFonts w:cstheme="minorHAnsi"/>
        </w:rPr>
        <w:t>3</w:t>
      </w:r>
      <w:r w:rsidRPr="009B6B8E">
        <w:rPr>
          <w:rFonts w:cstheme="minorHAnsi"/>
        </w:rPr>
        <w:t>. godinu</w:t>
      </w:r>
      <w:r w:rsidR="009B6B8E" w:rsidRPr="009B6B8E">
        <w:rPr>
          <w:rFonts w:cstheme="minorHAnsi"/>
        </w:rPr>
        <w:t xml:space="preserve"> nećemo isplaćivati zbog nedostatka financijskih sredstava</w:t>
      </w:r>
      <w:r w:rsidR="00B66723">
        <w:rPr>
          <w:rFonts w:cstheme="minorHAnsi"/>
        </w:rPr>
        <w:t>, posljedice ovrhe na novčanim sredstvima Općine su još uvijek vidljive.</w:t>
      </w:r>
    </w:p>
    <w:p w14:paraId="3C73FC45" w14:textId="77777777" w:rsidR="00B66723" w:rsidRDefault="00B66723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highlight w:val="yellow"/>
        </w:rPr>
      </w:pPr>
    </w:p>
    <w:p w14:paraId="27950694" w14:textId="524D462A" w:rsidR="00785510" w:rsidRPr="00B66723" w:rsidRDefault="00F23A00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66723">
        <w:rPr>
          <w:rFonts w:cstheme="minorHAnsi"/>
        </w:rPr>
        <w:t xml:space="preserve">Naknade građanima i kućanstvima umanjuju se za </w:t>
      </w:r>
      <w:r w:rsidR="00B66723" w:rsidRPr="00B66723">
        <w:rPr>
          <w:rFonts w:cstheme="minorHAnsi"/>
        </w:rPr>
        <w:t>4.600,00 eura</w:t>
      </w:r>
      <w:r w:rsidRPr="00B66723">
        <w:rPr>
          <w:rFonts w:cstheme="minorHAnsi"/>
        </w:rPr>
        <w:t xml:space="preserve">, sukladno realizaciji određenih stavki </w:t>
      </w:r>
      <w:r w:rsidR="00F32AA6" w:rsidRPr="00B66723">
        <w:rPr>
          <w:rFonts w:cstheme="minorHAnsi"/>
        </w:rPr>
        <w:t>naknada</w:t>
      </w:r>
      <w:r w:rsidRPr="00B66723">
        <w:rPr>
          <w:rFonts w:cstheme="minorHAnsi"/>
        </w:rPr>
        <w:t>.</w:t>
      </w:r>
    </w:p>
    <w:p w14:paraId="56C33FED" w14:textId="526DE7CC" w:rsidR="00F23A00" w:rsidRPr="00B66723" w:rsidRDefault="00F32AA6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66723">
        <w:rPr>
          <w:rFonts w:cstheme="minorHAnsi"/>
        </w:rPr>
        <w:t xml:space="preserve">Ostali rashodi umanjuju se za </w:t>
      </w:r>
      <w:r w:rsidR="00B66723" w:rsidRPr="00B66723">
        <w:rPr>
          <w:rFonts w:cstheme="minorHAnsi"/>
        </w:rPr>
        <w:t>4.000,00 eura</w:t>
      </w:r>
      <w:r w:rsidRPr="00B66723">
        <w:rPr>
          <w:rFonts w:cstheme="minorHAnsi"/>
        </w:rPr>
        <w:t xml:space="preserve">, odnosno </w:t>
      </w:r>
      <w:r w:rsidR="00B66723" w:rsidRPr="00B66723">
        <w:rPr>
          <w:rFonts w:cstheme="minorHAnsi"/>
        </w:rPr>
        <w:t>16,81</w:t>
      </w:r>
      <w:r w:rsidRPr="00B66723">
        <w:rPr>
          <w:rFonts w:cstheme="minorHAnsi"/>
        </w:rPr>
        <w:t xml:space="preserve">% </w:t>
      </w:r>
      <w:r w:rsidR="00B66723" w:rsidRPr="00B66723">
        <w:rPr>
          <w:rFonts w:cstheme="minorHAnsi"/>
        </w:rPr>
        <w:t>zbog nedostatka financijskih sredstava, odnose se na održavanje znanstvenog simpozija i izdavanje monografije.</w:t>
      </w:r>
    </w:p>
    <w:p w14:paraId="6BB1D8F0" w14:textId="77777777" w:rsidR="00B66723" w:rsidRPr="00FD2DEC" w:rsidRDefault="00B66723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highlight w:val="yellow"/>
        </w:rPr>
      </w:pPr>
    </w:p>
    <w:p w14:paraId="72C88823" w14:textId="645667DA" w:rsidR="00431ED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66723">
        <w:rPr>
          <w:rFonts w:cstheme="minorHAnsi"/>
        </w:rPr>
        <w:t xml:space="preserve">Rashodi za nabavu nefinancijske imovine </w:t>
      </w:r>
      <w:r w:rsidR="00B66723" w:rsidRPr="00B66723">
        <w:rPr>
          <w:rFonts w:cstheme="minorHAnsi"/>
        </w:rPr>
        <w:t>iznose 675.026,82 eura</w:t>
      </w:r>
      <w:r w:rsidRPr="00B66723">
        <w:rPr>
          <w:rFonts w:cstheme="minorHAnsi"/>
        </w:rPr>
        <w:t xml:space="preserve">, </w:t>
      </w:r>
      <w:r w:rsidR="00F23A00" w:rsidRPr="00B66723">
        <w:rPr>
          <w:rFonts w:cstheme="minorHAnsi"/>
        </w:rPr>
        <w:t xml:space="preserve">što predstavlja smanjenje od </w:t>
      </w:r>
      <w:r w:rsidR="00B66723" w:rsidRPr="00B66723">
        <w:rPr>
          <w:rFonts w:cstheme="minorHAnsi"/>
        </w:rPr>
        <w:t>2.549.473,81 euro</w:t>
      </w:r>
      <w:r w:rsidR="00F23A00" w:rsidRPr="00B66723">
        <w:rPr>
          <w:rFonts w:cstheme="minorHAnsi"/>
        </w:rPr>
        <w:t xml:space="preserve"> u odnosu na planirani proračun za 202</w:t>
      </w:r>
      <w:r w:rsidR="00B66723" w:rsidRPr="00B66723">
        <w:rPr>
          <w:rFonts w:cstheme="minorHAnsi"/>
        </w:rPr>
        <w:t>3</w:t>
      </w:r>
      <w:r w:rsidR="00F23A00" w:rsidRPr="00B66723">
        <w:rPr>
          <w:rFonts w:cstheme="minorHAnsi"/>
        </w:rPr>
        <w:t>. godinu</w:t>
      </w:r>
      <w:r w:rsidR="00B66723" w:rsidRPr="00B66723">
        <w:rPr>
          <w:rFonts w:cstheme="minorHAnsi"/>
        </w:rPr>
        <w:t xml:space="preserve"> koji su iznosili 3.224.500,63 eura</w:t>
      </w:r>
      <w:r w:rsidR="002D4518" w:rsidRPr="00B66723">
        <w:rPr>
          <w:rFonts w:cstheme="minorHAnsi"/>
        </w:rPr>
        <w:t>.</w:t>
      </w:r>
    </w:p>
    <w:p w14:paraId="630681B7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FC18F19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E73217A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6E06B3B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0165149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D652E4A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1118630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85BF0E1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04E81EB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9AA8796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794D87A" w14:textId="77777777" w:rsidR="00A137F7" w:rsidRDefault="00A137F7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A839C66" w14:textId="77777777" w:rsidR="00FD2DEC" w:rsidRDefault="00FD2DEC" w:rsidP="00F23A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70"/>
        <w:gridCol w:w="1691"/>
        <w:gridCol w:w="1701"/>
        <w:gridCol w:w="1276"/>
      </w:tblGrid>
      <w:tr w:rsidR="00FD2DEC" w:rsidRPr="005F6034" w14:paraId="7BD5F7BF" w14:textId="77777777" w:rsidTr="006E44EB">
        <w:trPr>
          <w:trHeight w:val="340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974752C" w14:textId="77777777" w:rsidR="00FD2DEC" w:rsidRPr="005F6034" w:rsidRDefault="00FD2DEC" w:rsidP="002D0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F6034">
              <w:rPr>
                <w:rFonts w:cstheme="minorHAnsi"/>
                <w:b/>
                <w:bCs/>
              </w:rPr>
              <w:lastRenderedPageBreak/>
              <w:t>Stavka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3BFE350" w14:textId="0D927347" w:rsidR="00FD2DEC" w:rsidRPr="005F6034" w:rsidRDefault="00FD2DEC" w:rsidP="002D0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lang w:eastAsia="hr-HR"/>
              </w:rPr>
              <w:t xml:space="preserve">Proračun </w:t>
            </w:r>
            <w:r w:rsidRPr="001B1EB9">
              <w:rPr>
                <w:rFonts w:eastAsia="Times New Roman" w:cstheme="minorHAnsi"/>
                <w:b/>
                <w:bCs/>
                <w:lang w:eastAsia="hr-HR"/>
              </w:rPr>
              <w:t>202</w:t>
            </w:r>
            <w:r w:rsidR="006E44EB">
              <w:rPr>
                <w:rFonts w:eastAsia="Times New Roman" w:cstheme="minorHAnsi"/>
                <w:b/>
                <w:bCs/>
                <w:lang w:eastAsia="hr-HR"/>
              </w:rPr>
              <w:t>3</w:t>
            </w:r>
            <w:r w:rsidRPr="001B1EB9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3805519" w14:textId="77777777" w:rsidR="00FD2DEC" w:rsidRPr="005F6034" w:rsidRDefault="00FD2DEC" w:rsidP="002D0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lang w:eastAsia="hr-HR"/>
              </w:rPr>
              <w:t>izmjene i dopune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D4D5C2C" w14:textId="77777777" w:rsidR="00FD2DEC" w:rsidRPr="005F6034" w:rsidRDefault="00FD2DEC" w:rsidP="002D0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B1EB9">
              <w:rPr>
                <w:rFonts w:eastAsia="Times New Roman" w:cstheme="minorHAnsi"/>
                <w:b/>
                <w:bCs/>
                <w:lang w:eastAsia="hr-HR"/>
              </w:rPr>
              <w:t>Promjena</w:t>
            </w:r>
          </w:p>
        </w:tc>
      </w:tr>
      <w:tr w:rsidR="00FD2DEC" w:rsidRPr="005F6034" w14:paraId="43E1B2F9" w14:textId="77777777" w:rsidTr="006E44EB">
        <w:trPr>
          <w:trHeight w:val="494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4C93" w14:textId="77777777" w:rsidR="00FD2DEC" w:rsidRPr="005F6034" w:rsidRDefault="00FD2DEC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5F6034">
              <w:rPr>
                <w:rFonts w:cstheme="minorHAnsi"/>
                <w:b/>
                <w:bCs/>
              </w:rPr>
              <w:t xml:space="preserve">Rashodi za nabavu nefinancijske imovine 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C9CB7" w14:textId="43DDFF17" w:rsidR="00FD2DEC" w:rsidRPr="005F6034" w:rsidRDefault="006E44EB" w:rsidP="006E4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E44EB">
              <w:rPr>
                <w:rFonts w:cstheme="minorHAnsi"/>
                <w:b/>
                <w:bCs/>
              </w:rPr>
              <w:t>3.224.500,63 €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4CEE2" w14:textId="259EFCD6" w:rsidR="00FD2DEC" w:rsidRPr="005F6034" w:rsidRDefault="00843704" w:rsidP="00843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843704">
              <w:rPr>
                <w:rFonts w:cstheme="minorHAnsi"/>
                <w:b/>
                <w:bCs/>
              </w:rPr>
              <w:t>675.026,82 €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162A2" w14:textId="1FEE62BE" w:rsidR="00FD2DEC" w:rsidRPr="005F6034" w:rsidRDefault="00843704" w:rsidP="002D06C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</w:t>
            </w:r>
            <w:r w:rsidR="006E44EB">
              <w:rPr>
                <w:rFonts w:cstheme="minorHAnsi"/>
                <w:b/>
                <w:bCs/>
              </w:rPr>
              <w:t>79,07%</w:t>
            </w:r>
          </w:p>
        </w:tc>
      </w:tr>
      <w:tr w:rsidR="00FD2DEC" w:rsidRPr="005F6034" w14:paraId="2E98DB82" w14:textId="77777777" w:rsidTr="006E44EB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D74B" w14:textId="37681E14" w:rsidR="00FD2DEC" w:rsidRPr="005F6034" w:rsidRDefault="00FD2DEC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F6034">
              <w:rPr>
                <w:rFonts w:cstheme="minorHAnsi"/>
              </w:rPr>
              <w:t>Rashodi za nabavu ne</w:t>
            </w:r>
            <w:r w:rsidR="006326E7">
              <w:rPr>
                <w:rFonts w:cstheme="minorHAnsi"/>
              </w:rPr>
              <w:t xml:space="preserve"> </w:t>
            </w:r>
            <w:r w:rsidRPr="005F6034">
              <w:rPr>
                <w:rFonts w:cstheme="minorHAnsi"/>
              </w:rPr>
              <w:t>proizvedene dugotrajne imovine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341C" w14:textId="061A9BE5" w:rsidR="00FD2DEC" w:rsidRPr="00843704" w:rsidRDefault="006E44EB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843704">
              <w:rPr>
                <w:rFonts w:cstheme="minorHAnsi"/>
              </w:rPr>
              <w:t>72.997,54 €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EE42C" w14:textId="55745F82" w:rsidR="00FD2DEC" w:rsidRPr="00843704" w:rsidRDefault="006E44EB" w:rsidP="00843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843704">
              <w:rPr>
                <w:rFonts w:cstheme="minorHAnsi"/>
              </w:rPr>
              <w:t xml:space="preserve"> </w:t>
            </w:r>
            <w:r w:rsidR="00843704" w:rsidRPr="00843704">
              <w:rPr>
                <w:rFonts w:cstheme="minorHAnsi"/>
              </w:rPr>
              <w:t xml:space="preserve">43.043,33 </w:t>
            </w:r>
            <w:r w:rsidRPr="00843704">
              <w:rPr>
                <w:rFonts w:cstheme="minorHAnsi"/>
              </w:rPr>
              <w:t>€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44931" w14:textId="2B9200B2" w:rsidR="00FD2DEC" w:rsidRPr="006E44EB" w:rsidRDefault="006E44EB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6E44EB">
              <w:rPr>
                <w:rFonts w:cstheme="minorHAnsi"/>
              </w:rPr>
              <w:t>-41,03</w:t>
            </w:r>
          </w:p>
        </w:tc>
      </w:tr>
      <w:tr w:rsidR="00FD2DEC" w:rsidRPr="005F6034" w14:paraId="197EE82C" w14:textId="77777777" w:rsidTr="006E44EB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9C3B3" w14:textId="77777777" w:rsidR="00FD2DEC" w:rsidRPr="005F6034" w:rsidRDefault="00FD2DEC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F6034">
              <w:rPr>
                <w:rFonts w:cstheme="minorHAnsi"/>
              </w:rPr>
              <w:t>Rashodi za nabavu proizvedene dugotrajne imovine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69B8" w14:textId="677B01D9" w:rsidR="00FD2DEC" w:rsidRPr="006E44EB" w:rsidRDefault="006E44EB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6E44EB">
              <w:rPr>
                <w:rFonts w:cstheme="minorHAnsi"/>
              </w:rPr>
              <w:t>3.144.866,95 €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7A75" w14:textId="74E33E4D" w:rsidR="00FD2DEC" w:rsidRPr="00843704" w:rsidRDefault="00843704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843704">
              <w:rPr>
                <w:rFonts w:cstheme="minorHAnsi"/>
              </w:rPr>
              <w:t>631.983,49</w:t>
            </w:r>
            <w:r w:rsidR="006E44EB" w:rsidRPr="00843704">
              <w:rPr>
                <w:rFonts w:cstheme="minorHAnsi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7A056" w14:textId="23ACB393" w:rsidR="00FD2DEC" w:rsidRPr="006E44EB" w:rsidRDefault="006E44EB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6E44EB">
              <w:rPr>
                <w:rFonts w:cstheme="minorHAnsi"/>
              </w:rPr>
              <w:t>-79,90</w:t>
            </w:r>
          </w:p>
        </w:tc>
      </w:tr>
      <w:tr w:rsidR="00FD2DEC" w:rsidRPr="005F6034" w14:paraId="168EBB9A" w14:textId="77777777" w:rsidTr="006E44EB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DAD29" w14:textId="77777777" w:rsidR="00FD2DEC" w:rsidRPr="005F6034" w:rsidRDefault="00FD2DEC" w:rsidP="00A137F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F6034">
              <w:rPr>
                <w:rFonts w:cstheme="minorHAnsi"/>
              </w:rPr>
              <w:t>Rashodi za dodatna ulaganja na nefinancijskoj imovini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8DB2F" w14:textId="29DB8888" w:rsidR="00FD2DEC" w:rsidRPr="006E44EB" w:rsidRDefault="006E44EB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6E44EB">
              <w:rPr>
                <w:rFonts w:cstheme="minorHAnsi"/>
              </w:rPr>
              <w:t>6.636,14 €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D5306" w14:textId="2C6453C4" w:rsidR="00FD2DEC" w:rsidRPr="006E44EB" w:rsidRDefault="00843704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0,00 </w:t>
            </w:r>
            <w:r w:rsidRPr="00843704">
              <w:rPr>
                <w:rFonts w:cstheme="minorHAnsi"/>
              </w:rPr>
              <w:t>€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C273" w14:textId="0D2F484D" w:rsidR="00FD2DEC" w:rsidRPr="006E44EB" w:rsidRDefault="006E44EB" w:rsidP="002D0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6E44EB">
              <w:rPr>
                <w:rFonts w:cstheme="minorHAnsi"/>
              </w:rPr>
              <w:t>-100%</w:t>
            </w:r>
          </w:p>
        </w:tc>
      </w:tr>
    </w:tbl>
    <w:p w14:paraId="3E4645EA" w14:textId="77777777" w:rsidR="00FD2DEC" w:rsidRDefault="00FD2DEC" w:rsidP="00F23A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FC410F8" w14:textId="77777777" w:rsidR="00FD2DEC" w:rsidRDefault="00FD2DEC" w:rsidP="00F23A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6E22848" w14:textId="612C63C0" w:rsidR="00FD2DEC" w:rsidRDefault="00843704" w:rsidP="00F23A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Zbog posljedica blokade računa i ovrhe sredstava u prošlom razdoblju Općina nije bila u mogućnosti realizirati veći dio planiranih projektnih ulaganja </w:t>
      </w:r>
      <w:r w:rsidR="001A4887">
        <w:rPr>
          <w:rFonts w:cstheme="minorHAnsi"/>
        </w:rPr>
        <w:t xml:space="preserve">u dugotrajnu imovinu </w:t>
      </w:r>
      <w:r>
        <w:rPr>
          <w:rFonts w:cstheme="minorHAnsi"/>
        </w:rPr>
        <w:t>u prvom dijelu godine</w:t>
      </w:r>
      <w:r w:rsidR="001A4887">
        <w:rPr>
          <w:rFonts w:cstheme="minorHAnsi"/>
        </w:rPr>
        <w:t xml:space="preserve">. </w:t>
      </w:r>
    </w:p>
    <w:p w14:paraId="6D936C1B" w14:textId="6CA8570F" w:rsidR="001A4887" w:rsidRDefault="001A4887" w:rsidP="00F23A0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FB1FE5">
        <w:rPr>
          <w:rFonts w:eastAsia="Times New Roman" w:cstheme="minorHAnsi"/>
          <w:lang w:eastAsia="hr-HR"/>
        </w:rPr>
        <w:t>Najveći udio u navedenom smanjenju odnosi se na</w:t>
      </w:r>
      <w:r>
        <w:rPr>
          <w:rFonts w:eastAsia="Times New Roman" w:cstheme="minorHAnsi"/>
          <w:lang w:eastAsia="hr-HR"/>
        </w:rPr>
        <w:t xml:space="preserve"> rekonstrukciju Doma kulture u Oklaju s prenamjenom u interpretacijski centar s tematskim pješačkim stazama</w:t>
      </w:r>
      <w:r w:rsidRPr="00FB1FE5">
        <w:rPr>
          <w:rFonts w:eastAsia="Times New Roman" w:cstheme="minorHAnsi"/>
          <w:lang w:eastAsia="hr-HR"/>
        </w:rPr>
        <w:t xml:space="preserve">, u iznosu od </w:t>
      </w:r>
      <w:r>
        <w:rPr>
          <w:rFonts w:eastAsia="Times New Roman" w:cstheme="minorHAnsi"/>
          <w:lang w:eastAsia="hr-HR"/>
        </w:rPr>
        <w:t>1.4</w:t>
      </w:r>
      <w:r w:rsidRPr="00FB1FE5">
        <w:rPr>
          <w:rFonts w:eastAsia="Times New Roman" w:cstheme="minorHAnsi"/>
          <w:lang w:eastAsia="hr-HR"/>
        </w:rPr>
        <w:t xml:space="preserve"> milijuna </w:t>
      </w:r>
      <w:r>
        <w:rPr>
          <w:rFonts w:eastAsia="Times New Roman" w:cstheme="minorHAnsi"/>
          <w:lang w:eastAsia="hr-HR"/>
        </w:rPr>
        <w:t xml:space="preserve">i sanaciju NC Oklaj-Podi u iznosu od 1.128,143,87 eura. </w:t>
      </w:r>
    </w:p>
    <w:p w14:paraId="3337B896" w14:textId="52CC4EEA" w:rsidR="001A4887" w:rsidRDefault="001A4887" w:rsidP="00F23A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eastAsia="Times New Roman" w:cstheme="minorHAnsi"/>
          <w:lang w:eastAsia="hr-HR"/>
        </w:rPr>
        <w:t xml:space="preserve">Dodana je stavka Opremanje etnološke zbirke u Kulturnom centru </w:t>
      </w:r>
      <w:proofErr w:type="spellStart"/>
      <w:r>
        <w:rPr>
          <w:rFonts w:eastAsia="Times New Roman" w:cstheme="minorHAnsi"/>
          <w:lang w:eastAsia="hr-HR"/>
        </w:rPr>
        <w:t>Mratovo</w:t>
      </w:r>
      <w:proofErr w:type="spellEnd"/>
      <w:r>
        <w:rPr>
          <w:rFonts w:eastAsia="Times New Roman" w:cstheme="minorHAnsi"/>
          <w:lang w:eastAsia="hr-HR"/>
        </w:rPr>
        <w:t xml:space="preserve"> u iznosu 20.000,00 eura za koju je ostvarena potpora Ministarstva Kulture i medija.</w:t>
      </w:r>
    </w:p>
    <w:p w14:paraId="536774A9" w14:textId="77777777" w:rsidR="00843704" w:rsidRDefault="00843704" w:rsidP="00F23A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F4CB844" w14:textId="77777777" w:rsidR="00431EDE" w:rsidRPr="002D4518" w:rsidRDefault="00431EDE" w:rsidP="002D451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843F13E" w14:textId="1C54B59F" w:rsidR="0064273D" w:rsidRDefault="00E207D5" w:rsidP="0064273D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Račun financiranja</w:t>
      </w:r>
    </w:p>
    <w:p w14:paraId="37F24D8A" w14:textId="77777777" w:rsidR="0064273D" w:rsidRPr="0064273D" w:rsidRDefault="0064273D" w:rsidP="0064273D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b/>
          <w:bCs/>
        </w:rPr>
      </w:pPr>
    </w:p>
    <w:p w14:paraId="6A307367" w14:textId="015C35FD" w:rsidR="001D768B" w:rsidRDefault="00E60AEC" w:rsidP="002C312D">
      <w:pPr>
        <w:jc w:val="both"/>
        <w:rPr>
          <w:rFonts w:cstheme="minorHAnsi"/>
        </w:rPr>
      </w:pPr>
      <w:r w:rsidRPr="00E60AEC">
        <w:rPr>
          <w:rFonts w:cstheme="minorHAnsi"/>
        </w:rPr>
        <w:t>K</w:t>
      </w:r>
      <w:r w:rsidR="001D768B" w:rsidRPr="00E60AEC">
        <w:rPr>
          <w:rFonts w:cstheme="minorHAnsi"/>
        </w:rPr>
        <w:t xml:space="preserve">reditno zaduženje </w:t>
      </w:r>
      <w:r w:rsidRPr="00E60AEC">
        <w:rPr>
          <w:rFonts w:cstheme="minorHAnsi"/>
        </w:rPr>
        <w:t>koje smo dobili krajem 2022. godine u iznosu od 199.084,21 eura</w:t>
      </w:r>
      <w:r w:rsidR="001D768B" w:rsidRPr="00E60AEC">
        <w:rPr>
          <w:rFonts w:cstheme="minorHAnsi"/>
        </w:rPr>
        <w:t xml:space="preserve">, za premošćivanje financijskog jaza do uplate europskih sredstava utrošenih na izgradnju dječjeg vrtića </w:t>
      </w:r>
      <w:proofErr w:type="spellStart"/>
      <w:r w:rsidR="001D768B" w:rsidRPr="00E60AEC">
        <w:rPr>
          <w:rFonts w:cstheme="minorHAnsi"/>
        </w:rPr>
        <w:t>Suknovci</w:t>
      </w:r>
      <w:proofErr w:type="spellEnd"/>
      <w:r w:rsidRPr="00E60AEC">
        <w:rPr>
          <w:rFonts w:cstheme="minorHAnsi"/>
        </w:rPr>
        <w:t xml:space="preserve"> ćemo podmiriti do 30.6.2023.</w:t>
      </w:r>
    </w:p>
    <w:p w14:paraId="57D0DFF9" w14:textId="45D8FC58" w:rsidR="001D768B" w:rsidRPr="0002002B" w:rsidRDefault="00064E06" w:rsidP="001D768B">
      <w:pPr>
        <w:jc w:val="both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3</w:t>
      </w:r>
      <w:r w:rsidR="001D768B" w:rsidRPr="0002002B">
        <w:rPr>
          <w:rFonts w:cstheme="minorHAnsi"/>
          <w:b/>
          <w:bCs/>
          <w:u w:val="single"/>
        </w:rPr>
        <w:t>. OBVEZE PO SUDSKIM PRESUDAMA</w:t>
      </w:r>
    </w:p>
    <w:p w14:paraId="376ED1B0" w14:textId="70CA9F78" w:rsidR="00145476" w:rsidRDefault="001D768B" w:rsidP="002C312D">
      <w:pPr>
        <w:jc w:val="both"/>
        <w:rPr>
          <w:rFonts w:cstheme="minorHAnsi"/>
        </w:rPr>
      </w:pPr>
      <w:r>
        <w:rPr>
          <w:rFonts w:cstheme="minorHAnsi"/>
        </w:rPr>
        <w:t xml:space="preserve">Na dan </w:t>
      </w:r>
      <w:r w:rsidR="0064273D">
        <w:rPr>
          <w:rFonts w:cstheme="minorHAnsi"/>
        </w:rPr>
        <w:t>1</w:t>
      </w:r>
      <w:r w:rsidR="00E60AEC">
        <w:rPr>
          <w:rFonts w:cstheme="minorHAnsi"/>
        </w:rPr>
        <w:t>2</w:t>
      </w:r>
      <w:r>
        <w:rPr>
          <w:rFonts w:cstheme="minorHAnsi"/>
        </w:rPr>
        <w:t xml:space="preserve">. </w:t>
      </w:r>
      <w:r w:rsidR="0064273D">
        <w:rPr>
          <w:rFonts w:cstheme="minorHAnsi"/>
        </w:rPr>
        <w:t>lipnja 2023. godine</w:t>
      </w:r>
      <w:r>
        <w:rPr>
          <w:rFonts w:cstheme="minorHAnsi"/>
        </w:rPr>
        <w:t xml:space="preserve"> Općina Promina nema obveza po sudskim presudama.</w:t>
      </w:r>
    </w:p>
    <w:p w14:paraId="0DB42E8D" w14:textId="77777777" w:rsidR="00145476" w:rsidRPr="00853808" w:rsidRDefault="00145476" w:rsidP="002C312D">
      <w:pPr>
        <w:jc w:val="both"/>
        <w:rPr>
          <w:rFonts w:cstheme="minorHAnsi"/>
        </w:rPr>
      </w:pPr>
    </w:p>
    <w:p w14:paraId="0146ACDC" w14:textId="785CE75F" w:rsidR="00C13D22" w:rsidRDefault="00C13D22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 Oklaju, </w:t>
      </w:r>
      <w:r w:rsidR="0064273D">
        <w:rPr>
          <w:rFonts w:cstheme="minorHAnsi"/>
        </w:rPr>
        <w:t>1</w:t>
      </w:r>
      <w:r w:rsidR="00E60AEC">
        <w:rPr>
          <w:rFonts w:cstheme="minorHAnsi"/>
        </w:rPr>
        <w:t>2</w:t>
      </w:r>
      <w:r>
        <w:rPr>
          <w:rFonts w:cstheme="minorHAnsi"/>
        </w:rPr>
        <w:t xml:space="preserve">. </w:t>
      </w:r>
      <w:r w:rsidR="0064273D">
        <w:rPr>
          <w:rFonts w:cstheme="minorHAnsi"/>
        </w:rPr>
        <w:t>lipnja</w:t>
      </w:r>
      <w:r>
        <w:rPr>
          <w:rFonts w:cstheme="minorHAnsi"/>
        </w:rPr>
        <w:t xml:space="preserve"> 202</w:t>
      </w:r>
      <w:r w:rsidR="0064273D">
        <w:rPr>
          <w:rFonts w:cstheme="minorHAnsi"/>
        </w:rPr>
        <w:t>3</w:t>
      </w:r>
      <w:r>
        <w:rPr>
          <w:rFonts w:cstheme="minorHAnsi"/>
        </w:rPr>
        <w:t>. godine</w:t>
      </w:r>
      <w:r w:rsidR="00262944">
        <w:rPr>
          <w:rFonts w:cstheme="minorHAnsi"/>
        </w:rPr>
        <w:t xml:space="preserve">  </w:t>
      </w:r>
    </w:p>
    <w:p w14:paraId="5FD59DFB" w14:textId="77777777" w:rsidR="00C13D22" w:rsidRDefault="00C13D22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8E23CD5" w14:textId="5C3E8B98" w:rsidR="0064273D" w:rsidRPr="00A137F7" w:rsidRDefault="00A137F7" w:rsidP="00A137F7">
      <w:pPr>
        <w:pStyle w:val="Bezproreda"/>
        <w:ind w:left="4248"/>
        <w:rPr>
          <w:rFonts w:asciiTheme="minorHAnsi" w:eastAsiaTheme="minorHAnsi" w:hAnsiTheme="minorHAnsi" w:cstheme="minorHAnsi"/>
          <w:lang w:val="hr-HR"/>
        </w:rPr>
      </w:pPr>
      <w:r>
        <w:rPr>
          <w:rFonts w:asciiTheme="minorHAnsi" w:eastAsiaTheme="minorHAnsi" w:hAnsiTheme="minorHAnsi" w:cstheme="minorHAnsi"/>
          <w:lang w:val="hr-HR"/>
        </w:rPr>
        <w:t xml:space="preserve">        </w:t>
      </w:r>
      <w:r w:rsidR="0064273D" w:rsidRPr="00A137F7">
        <w:rPr>
          <w:rFonts w:asciiTheme="minorHAnsi" w:eastAsiaTheme="minorHAnsi" w:hAnsiTheme="minorHAnsi" w:cstheme="minorHAnsi"/>
          <w:lang w:val="hr-HR"/>
        </w:rPr>
        <w:t xml:space="preserve">Viši savjetnik za financijsko </w:t>
      </w:r>
      <w:proofErr w:type="spellStart"/>
      <w:r w:rsidR="0064273D" w:rsidRPr="00A137F7">
        <w:rPr>
          <w:rFonts w:asciiTheme="minorHAnsi" w:eastAsiaTheme="minorHAnsi" w:hAnsiTheme="minorHAnsi" w:cstheme="minorHAnsi"/>
          <w:lang w:val="hr-HR"/>
        </w:rPr>
        <w:t>računovodstvene</w:t>
      </w:r>
      <w:proofErr w:type="spellEnd"/>
      <w:r w:rsidR="0064273D" w:rsidRPr="00A137F7">
        <w:rPr>
          <w:rFonts w:asciiTheme="minorHAnsi" w:eastAsiaTheme="minorHAnsi" w:hAnsiTheme="minorHAnsi" w:cstheme="minorHAnsi"/>
          <w:lang w:val="hr-HR"/>
        </w:rPr>
        <w:t xml:space="preserve"> </w:t>
      </w:r>
      <w:proofErr w:type="spellStart"/>
      <w:r w:rsidR="0064273D" w:rsidRPr="00A137F7">
        <w:rPr>
          <w:rFonts w:asciiTheme="minorHAnsi" w:eastAsiaTheme="minorHAnsi" w:hAnsiTheme="minorHAnsi" w:cstheme="minorHAnsi"/>
          <w:lang w:val="hr-HR"/>
        </w:rPr>
        <w:t>poslove</w:t>
      </w:r>
      <w:proofErr w:type="spellEnd"/>
      <w:r w:rsidR="00145476" w:rsidRPr="00A137F7">
        <w:rPr>
          <w:rFonts w:asciiTheme="minorHAnsi" w:eastAsiaTheme="minorHAnsi" w:hAnsiTheme="minorHAnsi" w:cstheme="minorHAnsi"/>
          <w:lang w:val="hr-HR"/>
        </w:rPr>
        <w:t xml:space="preserve">     </w:t>
      </w:r>
      <w:r w:rsidR="00CA0381" w:rsidRPr="00A137F7">
        <w:rPr>
          <w:rFonts w:asciiTheme="minorHAnsi" w:eastAsiaTheme="minorHAnsi" w:hAnsiTheme="minorHAnsi" w:cstheme="minorHAnsi"/>
          <w:lang w:val="hr-HR"/>
        </w:rPr>
        <w:t xml:space="preserve">   </w:t>
      </w:r>
      <w:r w:rsidR="0064273D" w:rsidRPr="00A137F7">
        <w:rPr>
          <w:rFonts w:asciiTheme="minorHAnsi" w:eastAsiaTheme="minorHAnsi" w:hAnsiTheme="minorHAnsi" w:cstheme="minorHAnsi"/>
          <w:lang w:val="hr-HR"/>
        </w:rPr>
        <w:t xml:space="preserve"> </w:t>
      </w:r>
    </w:p>
    <w:p w14:paraId="4E1C7DC8" w14:textId="4917F12B" w:rsidR="00013ADD" w:rsidRPr="00CA0381" w:rsidRDefault="00262944" w:rsidP="0064273D">
      <w:pPr>
        <w:pStyle w:val="Bezproreda"/>
        <w:ind w:left="5664" w:firstLine="708"/>
      </w:pPr>
      <w:r>
        <w:t xml:space="preserve">   </w:t>
      </w:r>
      <w:r w:rsidR="00CD6649">
        <w:t xml:space="preserve"> </w:t>
      </w:r>
      <w:r>
        <w:t xml:space="preserve"> </w:t>
      </w:r>
      <w:r w:rsidR="0064273D">
        <w:t>Ana Galić</w:t>
      </w:r>
    </w:p>
    <w:sectPr w:rsidR="00013ADD" w:rsidRPr="00CA0381" w:rsidSect="00AA4189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5478"/>
    <w:multiLevelType w:val="hybridMultilevel"/>
    <w:tmpl w:val="55B2F248"/>
    <w:lvl w:ilvl="0" w:tplc="46523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D5285"/>
    <w:multiLevelType w:val="hybridMultilevel"/>
    <w:tmpl w:val="2FEAA578"/>
    <w:lvl w:ilvl="0" w:tplc="F662A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707813">
    <w:abstractNumId w:val="3"/>
  </w:num>
  <w:num w:numId="2" w16cid:durableId="434525393">
    <w:abstractNumId w:val="1"/>
  </w:num>
  <w:num w:numId="3" w16cid:durableId="1417559045">
    <w:abstractNumId w:val="2"/>
  </w:num>
  <w:num w:numId="4" w16cid:durableId="1774204623">
    <w:abstractNumId w:val="5"/>
  </w:num>
  <w:num w:numId="5" w16cid:durableId="1349672136">
    <w:abstractNumId w:val="0"/>
  </w:num>
  <w:num w:numId="6" w16cid:durableId="6612716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EDE"/>
    <w:rsid w:val="000036AA"/>
    <w:rsid w:val="00013ADD"/>
    <w:rsid w:val="0002002B"/>
    <w:rsid w:val="00064E06"/>
    <w:rsid w:val="000D694A"/>
    <w:rsid w:val="000D76F4"/>
    <w:rsid w:val="000E12DE"/>
    <w:rsid w:val="00145476"/>
    <w:rsid w:val="001636A0"/>
    <w:rsid w:val="001A0178"/>
    <w:rsid w:val="001A4887"/>
    <w:rsid w:val="001B1EB9"/>
    <w:rsid w:val="001D768B"/>
    <w:rsid w:val="002471A0"/>
    <w:rsid w:val="00262944"/>
    <w:rsid w:val="002956BC"/>
    <w:rsid w:val="002B024E"/>
    <w:rsid w:val="002C312D"/>
    <w:rsid w:val="002D4518"/>
    <w:rsid w:val="00305403"/>
    <w:rsid w:val="003751B8"/>
    <w:rsid w:val="003E034B"/>
    <w:rsid w:val="004010A6"/>
    <w:rsid w:val="00402B36"/>
    <w:rsid w:val="004100EB"/>
    <w:rsid w:val="00431EDE"/>
    <w:rsid w:val="0044537B"/>
    <w:rsid w:val="00560F8B"/>
    <w:rsid w:val="00564A1A"/>
    <w:rsid w:val="00585EAE"/>
    <w:rsid w:val="005F1702"/>
    <w:rsid w:val="005F6034"/>
    <w:rsid w:val="006326E7"/>
    <w:rsid w:val="0064273D"/>
    <w:rsid w:val="006465B7"/>
    <w:rsid w:val="0069119D"/>
    <w:rsid w:val="006D69AF"/>
    <w:rsid w:val="006E44EB"/>
    <w:rsid w:val="00785510"/>
    <w:rsid w:val="00797422"/>
    <w:rsid w:val="007B5E53"/>
    <w:rsid w:val="008068E7"/>
    <w:rsid w:val="00843704"/>
    <w:rsid w:val="00853808"/>
    <w:rsid w:val="008835F0"/>
    <w:rsid w:val="00887A8D"/>
    <w:rsid w:val="0090684A"/>
    <w:rsid w:val="009608BE"/>
    <w:rsid w:val="009834E8"/>
    <w:rsid w:val="009B6B8E"/>
    <w:rsid w:val="009F3162"/>
    <w:rsid w:val="00A137F7"/>
    <w:rsid w:val="00A165E7"/>
    <w:rsid w:val="00A64C91"/>
    <w:rsid w:val="00AE5D3C"/>
    <w:rsid w:val="00B53673"/>
    <w:rsid w:val="00B659BB"/>
    <w:rsid w:val="00B66723"/>
    <w:rsid w:val="00B752DE"/>
    <w:rsid w:val="00B8619C"/>
    <w:rsid w:val="00BC064A"/>
    <w:rsid w:val="00BC535E"/>
    <w:rsid w:val="00C13D22"/>
    <w:rsid w:val="00C216FE"/>
    <w:rsid w:val="00C7504B"/>
    <w:rsid w:val="00C838B6"/>
    <w:rsid w:val="00CA0381"/>
    <w:rsid w:val="00CD6649"/>
    <w:rsid w:val="00CD7695"/>
    <w:rsid w:val="00D01496"/>
    <w:rsid w:val="00D86132"/>
    <w:rsid w:val="00E10915"/>
    <w:rsid w:val="00E207D5"/>
    <w:rsid w:val="00E547BD"/>
    <w:rsid w:val="00E60AEC"/>
    <w:rsid w:val="00E70A24"/>
    <w:rsid w:val="00EA09C3"/>
    <w:rsid w:val="00EC5552"/>
    <w:rsid w:val="00F23A00"/>
    <w:rsid w:val="00F32AA6"/>
    <w:rsid w:val="00F43FD8"/>
    <w:rsid w:val="00F82F71"/>
    <w:rsid w:val="00F96C97"/>
    <w:rsid w:val="00FB051A"/>
    <w:rsid w:val="00FB1FE5"/>
    <w:rsid w:val="00FD2DEC"/>
    <w:rsid w:val="00FF3D80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29B6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DE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paragraph">
    <w:name w:val="paragraph"/>
    <w:basedOn w:val="Normal"/>
    <w:rsid w:val="00646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6465B7"/>
  </w:style>
  <w:style w:type="table" w:styleId="Reetkatablice">
    <w:name w:val="Table Grid"/>
    <w:basedOn w:val="Obinatablica"/>
    <w:uiPriority w:val="39"/>
    <w:rsid w:val="000D7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11" ma:contentTypeDescription="Stvaranje novog dokumenta." ma:contentTypeScope="" ma:versionID="9bdef6106e9aeddee9158bced75a5824">
  <xsd:schema xmlns:xsd="http://www.w3.org/2001/XMLSchema" xmlns:xs="http://www.w3.org/2001/XMLSchema" xmlns:p="http://schemas.microsoft.com/office/2006/metadata/properties" xmlns:ns2="485fbf3e-8098-4e7d-94d0-5a9252b4d8d3" xmlns:ns3="5d8a2bb1-85ea-48d0-b19c-862dfc788105" targetNamespace="http://schemas.microsoft.com/office/2006/metadata/properties" ma:root="true" ma:fieldsID="da9c84c94097f0b91df50a77ba3cdc06" ns2:_="" ns3:_="">
    <xsd:import namespace="485fbf3e-8098-4e7d-94d0-5a9252b4d8d3"/>
    <xsd:import namespace="5d8a2bb1-85ea-48d0-b19c-862dfc788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a2bb1-85ea-48d0-b19c-862dfc78810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13844b7-a0e3-4cf9-b603-ebaf92ea429f}" ma:internalName="TaxCatchAll" ma:showField="CatchAllData" ma:web="5d8a2bb1-85ea-48d0-b19c-862dfc788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A3910-8D16-4677-BACA-CA559A3D7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5d8a2bb1-85ea-48d0-b19c-862dfc788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70173-CE56-4BCB-BAE3-DA739A6352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Financije Općina Promina</cp:lastModifiedBy>
  <cp:revision>39</cp:revision>
  <dcterms:created xsi:type="dcterms:W3CDTF">2020-03-12T12:38:00Z</dcterms:created>
  <dcterms:modified xsi:type="dcterms:W3CDTF">2023-06-13T06:38:00Z</dcterms:modified>
</cp:coreProperties>
</file>